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DE55" w14:textId="626D6F20" w:rsidR="00E90EB2" w:rsidRPr="008D230F" w:rsidRDefault="00D57CE0" w:rsidP="00944AA9">
      <w:pPr>
        <w:spacing w:before="240"/>
        <w:jc w:val="center"/>
        <w:rPr>
          <w:rFonts w:ascii="Arial" w:hAnsi="Arial" w:cs="Arial"/>
          <w:b/>
          <w:bCs/>
          <w:sz w:val="28"/>
          <w:szCs w:val="28"/>
        </w:rPr>
      </w:pPr>
      <w:r w:rsidRPr="008D230F">
        <w:rPr>
          <w:rFonts w:ascii="Arial" w:hAnsi="Arial" w:cs="Arial"/>
          <w:b/>
          <w:bCs/>
          <w:sz w:val="28"/>
          <w:szCs w:val="28"/>
        </w:rPr>
        <w:t xml:space="preserve">Infection Prevention Control Guidance </w:t>
      </w:r>
      <w:r w:rsidR="00CB7403">
        <w:rPr>
          <w:rFonts w:ascii="Arial" w:hAnsi="Arial" w:cs="Arial"/>
          <w:b/>
          <w:bCs/>
          <w:sz w:val="28"/>
          <w:szCs w:val="28"/>
        </w:rPr>
        <w:t>–</w:t>
      </w:r>
      <w:r w:rsidRPr="008D230F">
        <w:rPr>
          <w:rFonts w:ascii="Arial" w:hAnsi="Arial" w:cs="Arial"/>
          <w:b/>
          <w:bCs/>
          <w:sz w:val="28"/>
          <w:szCs w:val="28"/>
        </w:rPr>
        <w:t xml:space="preserve"> </w:t>
      </w:r>
      <w:r w:rsidR="00CB7403">
        <w:rPr>
          <w:rFonts w:ascii="Arial" w:hAnsi="Arial" w:cs="Arial"/>
          <w:b/>
          <w:bCs/>
          <w:sz w:val="28"/>
          <w:szCs w:val="28"/>
        </w:rPr>
        <w:t xml:space="preserve">Communications </w:t>
      </w:r>
      <w:r w:rsidRPr="008D230F">
        <w:rPr>
          <w:rFonts w:ascii="Arial" w:hAnsi="Arial" w:cs="Arial"/>
          <w:b/>
          <w:bCs/>
          <w:sz w:val="28"/>
          <w:szCs w:val="28"/>
        </w:rPr>
        <w:t>Toolkit</w:t>
      </w:r>
    </w:p>
    <w:p w14:paraId="010C8839" w14:textId="77777777" w:rsidR="005A7347" w:rsidRPr="00FC34D6" w:rsidRDefault="005A7347" w:rsidP="005A7347">
      <w:pPr>
        <w:pStyle w:val="paragraph"/>
        <w:spacing w:before="0" w:beforeAutospacing="0" w:after="0" w:afterAutospacing="0"/>
        <w:textAlignment w:val="baseline"/>
        <w:rPr>
          <w:rFonts w:ascii="Arial" w:hAnsi="Arial" w:cs="Arial"/>
          <w:b/>
          <w:bCs/>
          <w:color w:val="005EB8"/>
        </w:rPr>
      </w:pPr>
      <w:r w:rsidRPr="00FC34D6">
        <w:rPr>
          <w:rStyle w:val="normaltextrun"/>
          <w:rFonts w:ascii="Arial" w:hAnsi="Arial" w:cs="Arial"/>
          <w:b/>
          <w:bCs/>
          <w:color w:val="005EB8"/>
        </w:rPr>
        <w:t>Introduction</w:t>
      </w:r>
      <w:r w:rsidRPr="00FC34D6">
        <w:rPr>
          <w:rStyle w:val="eop"/>
          <w:rFonts w:ascii="Arial" w:hAnsi="Arial" w:cs="Arial"/>
          <w:b/>
          <w:bCs/>
          <w:color w:val="005EB8"/>
        </w:rPr>
        <w:t> </w:t>
      </w:r>
    </w:p>
    <w:p w14:paraId="7AD36C84" w14:textId="6C4CBC9F" w:rsidR="004F7B56" w:rsidRPr="00FC34D6" w:rsidRDefault="004804F1" w:rsidP="00E74CC9">
      <w:pPr>
        <w:rPr>
          <w:rFonts w:ascii="Arial" w:hAnsi="Arial" w:cs="Arial"/>
          <w:sz w:val="24"/>
          <w:szCs w:val="24"/>
        </w:rPr>
      </w:pPr>
      <w:r w:rsidRPr="00FC34D6">
        <w:rPr>
          <w:rStyle w:val="normaltextrun"/>
          <w:rFonts w:ascii="Arial" w:hAnsi="Arial" w:cs="Arial"/>
          <w:sz w:val="24"/>
          <w:szCs w:val="24"/>
        </w:rPr>
        <w:t xml:space="preserve">The </w:t>
      </w:r>
      <w:r w:rsidR="00806E13" w:rsidRPr="00FC34D6">
        <w:rPr>
          <w:rStyle w:val="normaltextrun"/>
          <w:rFonts w:ascii="Arial" w:hAnsi="Arial" w:cs="Arial"/>
          <w:sz w:val="24"/>
          <w:szCs w:val="24"/>
        </w:rPr>
        <w:t>Government</w:t>
      </w:r>
      <w:r w:rsidRPr="00FC34D6">
        <w:rPr>
          <w:rStyle w:val="normaltextrun"/>
          <w:rFonts w:ascii="Arial" w:hAnsi="Arial" w:cs="Arial"/>
          <w:sz w:val="24"/>
          <w:szCs w:val="24"/>
        </w:rPr>
        <w:t xml:space="preserve"> has </w:t>
      </w:r>
      <w:r w:rsidR="00806E13" w:rsidRPr="00FC34D6">
        <w:rPr>
          <w:rStyle w:val="normaltextrun"/>
          <w:rFonts w:ascii="Arial" w:hAnsi="Arial" w:cs="Arial"/>
          <w:sz w:val="24"/>
          <w:szCs w:val="24"/>
        </w:rPr>
        <w:t xml:space="preserve">confirmed </w:t>
      </w:r>
      <w:r w:rsidRPr="00FC34D6">
        <w:rPr>
          <w:rStyle w:val="normaltextrun"/>
          <w:rFonts w:ascii="Arial" w:hAnsi="Arial" w:cs="Arial"/>
          <w:sz w:val="24"/>
          <w:szCs w:val="24"/>
        </w:rPr>
        <w:t>that</w:t>
      </w:r>
      <w:r w:rsidR="00806E13" w:rsidRPr="00FC34D6">
        <w:rPr>
          <w:rStyle w:val="normaltextrun"/>
          <w:rFonts w:ascii="Arial" w:hAnsi="Arial" w:cs="Arial"/>
          <w:sz w:val="24"/>
          <w:szCs w:val="24"/>
        </w:rPr>
        <w:t xml:space="preserve"> while</w:t>
      </w:r>
      <w:r w:rsidRPr="00FC34D6">
        <w:rPr>
          <w:rStyle w:val="normaltextrun"/>
          <w:rFonts w:ascii="Arial" w:hAnsi="Arial" w:cs="Arial"/>
          <w:sz w:val="24"/>
          <w:szCs w:val="24"/>
        </w:rPr>
        <w:t xml:space="preserve"> </w:t>
      </w:r>
      <w:r w:rsidR="00B27A6C" w:rsidRPr="00FC34D6">
        <w:rPr>
          <w:rFonts w:ascii="Arial" w:hAnsi="Arial" w:cs="Arial"/>
          <w:sz w:val="24"/>
          <w:szCs w:val="24"/>
        </w:rPr>
        <w:t>COVID restrictions will end in many settings in England</w:t>
      </w:r>
      <w:r w:rsidRPr="00FC34D6">
        <w:rPr>
          <w:rFonts w:ascii="Arial" w:hAnsi="Arial" w:cs="Arial"/>
          <w:sz w:val="24"/>
          <w:szCs w:val="24"/>
        </w:rPr>
        <w:t xml:space="preserve"> on 19 July 202</w:t>
      </w:r>
      <w:r w:rsidR="00762B64" w:rsidRPr="00FC34D6">
        <w:rPr>
          <w:rFonts w:ascii="Arial" w:hAnsi="Arial" w:cs="Arial"/>
          <w:sz w:val="24"/>
          <w:szCs w:val="24"/>
        </w:rPr>
        <w:t>1</w:t>
      </w:r>
      <w:r w:rsidR="00806E13" w:rsidRPr="00FC34D6">
        <w:rPr>
          <w:rFonts w:ascii="Arial" w:hAnsi="Arial" w:cs="Arial"/>
          <w:sz w:val="24"/>
          <w:szCs w:val="24"/>
        </w:rPr>
        <w:t>,</w:t>
      </w:r>
      <w:r w:rsidR="00D0665C" w:rsidRPr="00FC34D6">
        <w:rPr>
          <w:rFonts w:ascii="Arial" w:hAnsi="Arial" w:cs="Arial"/>
          <w:sz w:val="24"/>
          <w:szCs w:val="24"/>
        </w:rPr>
        <w:t xml:space="preserve"> </w:t>
      </w:r>
      <w:r w:rsidR="006A5C75" w:rsidRPr="00FC34D6">
        <w:rPr>
          <w:rFonts w:ascii="Arial" w:hAnsi="Arial" w:cs="Arial"/>
          <w:sz w:val="24"/>
          <w:szCs w:val="24"/>
        </w:rPr>
        <w:t xml:space="preserve">Public Health England’s </w:t>
      </w:r>
      <w:hyperlink r:id="rId10" w:history="1">
        <w:r w:rsidR="006A5C75" w:rsidRPr="00FC34D6">
          <w:rPr>
            <w:rStyle w:val="Hyperlink"/>
            <w:rFonts w:ascii="Arial" w:hAnsi="Arial" w:cs="Arial"/>
            <w:sz w:val="24"/>
            <w:szCs w:val="24"/>
          </w:rPr>
          <w:t xml:space="preserve">infection prevention control guidelines and hospital </w:t>
        </w:r>
        <w:r w:rsidR="00590A90" w:rsidRPr="00FC34D6">
          <w:rPr>
            <w:rStyle w:val="Hyperlink"/>
            <w:rFonts w:ascii="Arial" w:hAnsi="Arial" w:cs="Arial"/>
            <w:sz w:val="24"/>
            <w:szCs w:val="24"/>
          </w:rPr>
          <w:t>v</w:t>
        </w:r>
        <w:r w:rsidR="006A5C75" w:rsidRPr="00FC34D6">
          <w:rPr>
            <w:rStyle w:val="Hyperlink"/>
            <w:rFonts w:ascii="Arial" w:hAnsi="Arial" w:cs="Arial"/>
            <w:sz w:val="24"/>
            <w:szCs w:val="24"/>
          </w:rPr>
          <w:t>isiting gui</w:t>
        </w:r>
        <w:r w:rsidR="00F05096" w:rsidRPr="00FC34D6">
          <w:rPr>
            <w:rStyle w:val="Hyperlink"/>
            <w:rFonts w:ascii="Arial" w:hAnsi="Arial" w:cs="Arial"/>
            <w:sz w:val="24"/>
            <w:szCs w:val="24"/>
          </w:rPr>
          <w:t>dance</w:t>
        </w:r>
      </w:hyperlink>
      <w:r w:rsidR="00F05096" w:rsidRPr="00FC34D6">
        <w:rPr>
          <w:rFonts w:ascii="Arial" w:hAnsi="Arial" w:cs="Arial"/>
          <w:sz w:val="24"/>
          <w:szCs w:val="24"/>
        </w:rPr>
        <w:t xml:space="preserve"> remain in place</w:t>
      </w:r>
      <w:r w:rsidR="00780379" w:rsidRPr="00FC34D6">
        <w:rPr>
          <w:rFonts w:ascii="Arial" w:hAnsi="Arial" w:cs="Arial"/>
          <w:sz w:val="24"/>
          <w:szCs w:val="24"/>
        </w:rPr>
        <w:t xml:space="preserve"> for staff and visitors across all health services</w:t>
      </w:r>
      <w:r w:rsidR="00806E13" w:rsidRPr="00FC34D6">
        <w:rPr>
          <w:rFonts w:ascii="Arial" w:hAnsi="Arial" w:cs="Arial"/>
          <w:sz w:val="24"/>
          <w:szCs w:val="24"/>
        </w:rPr>
        <w:t>,</w:t>
      </w:r>
      <w:r w:rsidR="00D0665C" w:rsidRPr="00FC34D6">
        <w:rPr>
          <w:rFonts w:ascii="Arial" w:hAnsi="Arial" w:cs="Arial"/>
          <w:sz w:val="24"/>
          <w:szCs w:val="24"/>
        </w:rPr>
        <w:t xml:space="preserve"> </w:t>
      </w:r>
      <w:r w:rsidR="00806E13" w:rsidRPr="00FC34D6">
        <w:rPr>
          <w:rFonts w:ascii="Arial" w:hAnsi="Arial" w:cs="Arial"/>
          <w:sz w:val="24"/>
          <w:szCs w:val="24"/>
        </w:rPr>
        <w:t xml:space="preserve">for the </w:t>
      </w:r>
      <w:r w:rsidR="00D0665C" w:rsidRPr="00FC34D6">
        <w:rPr>
          <w:rFonts w:ascii="Arial" w:hAnsi="Arial" w:cs="Arial"/>
          <w:sz w:val="24"/>
          <w:szCs w:val="24"/>
        </w:rPr>
        <w:t>protect</w:t>
      </w:r>
      <w:r w:rsidR="00806E13" w:rsidRPr="00FC34D6">
        <w:rPr>
          <w:rFonts w:ascii="Arial" w:hAnsi="Arial" w:cs="Arial"/>
          <w:sz w:val="24"/>
          <w:szCs w:val="24"/>
        </w:rPr>
        <w:t>ion of both staff and patients</w:t>
      </w:r>
      <w:r w:rsidR="00780379" w:rsidRPr="00FC34D6">
        <w:rPr>
          <w:rFonts w:ascii="Arial" w:hAnsi="Arial" w:cs="Arial"/>
          <w:sz w:val="24"/>
          <w:szCs w:val="24"/>
        </w:rPr>
        <w:t>.</w:t>
      </w:r>
      <w:r w:rsidR="00E74CC9" w:rsidRPr="00FC34D6">
        <w:rPr>
          <w:rFonts w:ascii="Arial" w:hAnsi="Arial" w:cs="Arial"/>
          <w:sz w:val="24"/>
          <w:szCs w:val="24"/>
        </w:rPr>
        <w:t xml:space="preserve"> </w:t>
      </w:r>
    </w:p>
    <w:p w14:paraId="3DB4E65D" w14:textId="3CECB488" w:rsidR="005A7347" w:rsidRPr="00FC34D6" w:rsidRDefault="00D0665C" w:rsidP="00A7357C">
      <w:pPr>
        <w:rPr>
          <w:rFonts w:ascii="Arial" w:hAnsi="Arial" w:cs="Arial"/>
          <w:sz w:val="24"/>
          <w:szCs w:val="24"/>
        </w:rPr>
      </w:pPr>
      <w:r w:rsidRPr="00FC34D6">
        <w:rPr>
          <w:rFonts w:ascii="Arial" w:hAnsi="Arial" w:cs="Arial"/>
          <w:color w:val="000000"/>
          <w:sz w:val="24"/>
          <w:szCs w:val="24"/>
        </w:rPr>
        <w:t>Staff, patients and visitors will also be expected to continue to follow social distancing rules when visiting any care setting as well as using face coverings, mask</w:t>
      </w:r>
      <w:r w:rsidR="00740994" w:rsidRPr="00FC34D6">
        <w:rPr>
          <w:rFonts w:ascii="Arial" w:hAnsi="Arial" w:cs="Arial"/>
          <w:color w:val="000000"/>
          <w:sz w:val="24"/>
          <w:szCs w:val="24"/>
        </w:rPr>
        <w:t>s</w:t>
      </w:r>
      <w:r w:rsidRPr="00FC34D6">
        <w:rPr>
          <w:rFonts w:ascii="Arial" w:hAnsi="Arial" w:cs="Arial"/>
          <w:color w:val="000000"/>
          <w:sz w:val="24"/>
          <w:szCs w:val="24"/>
        </w:rPr>
        <w:t xml:space="preserve"> and other personal protection equipment.</w:t>
      </w:r>
    </w:p>
    <w:p w14:paraId="5FF64CC2" w14:textId="56ED10E7" w:rsidR="005A7347" w:rsidRPr="00FC34D6" w:rsidRDefault="005A7347" w:rsidP="005A7347">
      <w:pPr>
        <w:pStyle w:val="paragraph"/>
        <w:spacing w:before="0" w:beforeAutospacing="0" w:after="0" w:afterAutospacing="0"/>
        <w:textAlignment w:val="baseline"/>
        <w:rPr>
          <w:rStyle w:val="eop"/>
          <w:rFonts w:ascii="Arial" w:hAnsi="Arial" w:cs="Arial"/>
        </w:rPr>
      </w:pPr>
      <w:r w:rsidRPr="00FC34D6">
        <w:rPr>
          <w:rStyle w:val="normaltextrun"/>
          <w:rFonts w:ascii="Arial" w:hAnsi="Arial" w:cs="Arial"/>
        </w:rPr>
        <w:t xml:space="preserve">The IPC principles in the </w:t>
      </w:r>
      <w:r w:rsidR="00A7357C" w:rsidRPr="00FC34D6">
        <w:rPr>
          <w:rStyle w:val="normaltextrun"/>
          <w:rFonts w:ascii="Arial" w:hAnsi="Arial" w:cs="Arial"/>
        </w:rPr>
        <w:t>guidance</w:t>
      </w:r>
      <w:r w:rsidRPr="00FC34D6">
        <w:rPr>
          <w:rStyle w:val="normaltextrun"/>
          <w:rFonts w:ascii="Arial" w:hAnsi="Arial" w:cs="Arial"/>
        </w:rPr>
        <w:t xml:space="preserve"> apply to all health settings* (including </w:t>
      </w:r>
      <w:r w:rsidR="00806E13" w:rsidRPr="00FC34D6">
        <w:rPr>
          <w:rStyle w:val="normaltextrun"/>
          <w:rFonts w:ascii="Arial" w:hAnsi="Arial" w:cs="Arial"/>
        </w:rPr>
        <w:t>the</w:t>
      </w:r>
      <w:r w:rsidRPr="00FC34D6">
        <w:rPr>
          <w:rStyle w:val="normaltextrun"/>
          <w:rFonts w:ascii="Arial" w:hAnsi="Arial" w:cs="Arial"/>
        </w:rPr>
        <w:t> independent/private sector) and are underpinned by the best available evidence. </w:t>
      </w:r>
      <w:r w:rsidRPr="00FC34D6">
        <w:rPr>
          <w:rStyle w:val="eop"/>
          <w:rFonts w:ascii="Arial" w:hAnsi="Arial" w:cs="Arial"/>
        </w:rPr>
        <w:t> </w:t>
      </w:r>
    </w:p>
    <w:p w14:paraId="06EB998E" w14:textId="77777777" w:rsidR="005A7347" w:rsidRPr="00FC34D6" w:rsidRDefault="005A7347" w:rsidP="005A7347">
      <w:pPr>
        <w:pStyle w:val="paragraph"/>
        <w:spacing w:before="0" w:beforeAutospacing="0" w:after="0" w:afterAutospacing="0"/>
        <w:textAlignment w:val="baseline"/>
        <w:rPr>
          <w:rFonts w:ascii="Arial" w:hAnsi="Arial" w:cs="Arial"/>
        </w:rPr>
      </w:pPr>
    </w:p>
    <w:p w14:paraId="176E7F5B" w14:textId="3DA19C87" w:rsidR="005A7347" w:rsidRPr="00FC34D6" w:rsidRDefault="005A7347" w:rsidP="005A7347">
      <w:pPr>
        <w:pStyle w:val="paragraph"/>
        <w:spacing w:before="0" w:beforeAutospacing="0" w:after="0" w:afterAutospacing="0"/>
        <w:textAlignment w:val="baseline"/>
        <w:rPr>
          <w:rFonts w:ascii="Arial" w:hAnsi="Arial" w:cs="Arial"/>
        </w:rPr>
      </w:pPr>
      <w:r w:rsidRPr="00FC34D6">
        <w:rPr>
          <w:rStyle w:val="normaltextrun"/>
          <w:rFonts w:ascii="Arial" w:hAnsi="Arial" w:cs="Arial"/>
          <w:i/>
          <w:iCs/>
        </w:rPr>
        <w:t>*NB. This guidance does not apply to </w:t>
      </w:r>
      <w:hyperlink r:id="rId11" w:tgtFrame="_blank" w:history="1">
        <w:r w:rsidRPr="00FC34D6">
          <w:rPr>
            <w:rStyle w:val="normaltextrun"/>
            <w:rFonts w:ascii="Arial" w:hAnsi="Arial" w:cs="Arial"/>
            <w:i/>
            <w:iCs/>
            <w:color w:val="0563C1"/>
            <w:u w:val="single"/>
          </w:rPr>
          <w:t>Adult Social Care</w:t>
        </w:r>
      </w:hyperlink>
      <w:r w:rsidRPr="00FC34D6">
        <w:rPr>
          <w:rStyle w:val="normaltextrun"/>
          <w:rFonts w:ascii="Arial" w:hAnsi="Arial" w:cs="Arial"/>
          <w:i/>
          <w:iCs/>
        </w:rPr>
        <w:t> settings in England</w:t>
      </w:r>
      <w:r w:rsidR="00806E13" w:rsidRPr="00FC34D6">
        <w:rPr>
          <w:rStyle w:val="normaltextrun"/>
          <w:rFonts w:ascii="Arial" w:hAnsi="Arial" w:cs="Arial"/>
          <w:i/>
          <w:iCs/>
        </w:rPr>
        <w:t>.</w:t>
      </w:r>
      <w:r w:rsidRPr="00FC34D6">
        <w:rPr>
          <w:rStyle w:val="normaltextrun"/>
          <w:rFonts w:ascii="Arial" w:hAnsi="Arial" w:cs="Arial"/>
          <w:i/>
          <w:iCs/>
        </w:rPr>
        <w:t xml:space="preserve"> </w:t>
      </w:r>
      <w:r w:rsidR="00806E13" w:rsidRPr="00FC34D6">
        <w:rPr>
          <w:rStyle w:val="normaltextrun"/>
          <w:rFonts w:ascii="Arial" w:hAnsi="Arial" w:cs="Arial"/>
          <w:i/>
          <w:iCs/>
        </w:rPr>
        <w:t>Separate</w:t>
      </w:r>
      <w:r w:rsidRPr="00FC34D6">
        <w:rPr>
          <w:rStyle w:val="normaltextrun"/>
          <w:rFonts w:ascii="Arial" w:hAnsi="Arial" w:cs="Arial"/>
          <w:i/>
          <w:iCs/>
        </w:rPr>
        <w:t xml:space="preserve"> guidance for adult social care settings has already been provided and continues to be relevant.</w:t>
      </w:r>
      <w:r w:rsidRPr="00FC34D6">
        <w:rPr>
          <w:rStyle w:val="eop"/>
          <w:rFonts w:ascii="Arial" w:hAnsi="Arial" w:cs="Arial"/>
        </w:rPr>
        <w:t> </w:t>
      </w:r>
    </w:p>
    <w:p w14:paraId="05188454" w14:textId="77777777" w:rsidR="005A7347" w:rsidRPr="00FC34D6" w:rsidRDefault="005A7347" w:rsidP="005A7347">
      <w:pPr>
        <w:pStyle w:val="paragraph"/>
        <w:spacing w:before="0" w:beforeAutospacing="0" w:after="0" w:afterAutospacing="0"/>
        <w:textAlignment w:val="baseline"/>
        <w:rPr>
          <w:rFonts w:ascii="Arial" w:hAnsi="Arial" w:cs="Arial"/>
          <w:b/>
          <w:bCs/>
          <w:color w:val="005EB8"/>
        </w:rPr>
      </w:pPr>
      <w:r w:rsidRPr="00FC34D6">
        <w:rPr>
          <w:rStyle w:val="eop"/>
          <w:rFonts w:ascii="Arial" w:hAnsi="Arial" w:cs="Arial"/>
          <w:b/>
          <w:bCs/>
          <w:color w:val="005EB8"/>
        </w:rPr>
        <w:t> </w:t>
      </w:r>
    </w:p>
    <w:p w14:paraId="18993BD2" w14:textId="77777777" w:rsidR="005A7347" w:rsidRPr="00FC34D6" w:rsidRDefault="005A7347" w:rsidP="005A7347">
      <w:pPr>
        <w:pStyle w:val="paragraph"/>
        <w:spacing w:before="0" w:beforeAutospacing="0" w:after="0" w:afterAutospacing="0"/>
        <w:textAlignment w:val="baseline"/>
        <w:rPr>
          <w:rFonts w:ascii="Arial" w:hAnsi="Arial" w:cs="Arial"/>
          <w:b/>
          <w:bCs/>
          <w:color w:val="005EB8"/>
        </w:rPr>
      </w:pPr>
      <w:r w:rsidRPr="00FC34D6">
        <w:rPr>
          <w:rStyle w:val="normaltextrun"/>
          <w:rFonts w:ascii="Arial" w:hAnsi="Arial" w:cs="Arial"/>
          <w:b/>
          <w:bCs/>
          <w:color w:val="005EB8"/>
        </w:rPr>
        <w:t>Sharing information locally</w:t>
      </w:r>
      <w:r w:rsidRPr="00FC34D6">
        <w:rPr>
          <w:rStyle w:val="eop"/>
          <w:rFonts w:ascii="Arial" w:hAnsi="Arial" w:cs="Arial"/>
          <w:b/>
          <w:bCs/>
          <w:color w:val="005EB8"/>
        </w:rPr>
        <w:t> </w:t>
      </w:r>
    </w:p>
    <w:p w14:paraId="4998AEB2" w14:textId="402B69F8" w:rsidR="005A7347" w:rsidRPr="00FC34D6" w:rsidRDefault="005A7347" w:rsidP="005A7347">
      <w:pPr>
        <w:pStyle w:val="paragraph"/>
        <w:spacing w:before="0" w:beforeAutospacing="0" w:after="0" w:afterAutospacing="0"/>
        <w:textAlignment w:val="baseline"/>
        <w:rPr>
          <w:rStyle w:val="eop"/>
          <w:rFonts w:ascii="Arial" w:hAnsi="Arial" w:cs="Arial"/>
        </w:rPr>
      </w:pPr>
      <w:r w:rsidRPr="00FC34D6">
        <w:rPr>
          <w:rStyle w:val="normaltextrun"/>
          <w:rFonts w:ascii="Arial" w:hAnsi="Arial" w:cs="Arial"/>
        </w:rPr>
        <w:t>This toolkit provides consistent messages and template assets to support local teams to communicate </w:t>
      </w:r>
      <w:r w:rsidR="008448B4" w:rsidRPr="00FC34D6">
        <w:rPr>
          <w:rStyle w:val="normaltextrun"/>
          <w:rFonts w:ascii="Arial" w:hAnsi="Arial" w:cs="Arial"/>
        </w:rPr>
        <w:t xml:space="preserve">current </w:t>
      </w:r>
      <w:r w:rsidRPr="00FC34D6">
        <w:rPr>
          <w:rStyle w:val="normaltextrun"/>
          <w:rFonts w:ascii="Arial" w:hAnsi="Arial" w:cs="Arial"/>
        </w:rPr>
        <w:t>IPC measures both internally and externally. As NHS communicators, you are best placed to consider how best to do this; you can use the provided assets or develop your own</w:t>
      </w:r>
      <w:r w:rsidR="00806E13" w:rsidRPr="00FC34D6">
        <w:rPr>
          <w:rStyle w:val="normaltextrun"/>
          <w:rFonts w:ascii="Arial" w:hAnsi="Arial" w:cs="Arial"/>
        </w:rPr>
        <w:t xml:space="preserve"> based on the key messages</w:t>
      </w:r>
      <w:r w:rsidRPr="00FC34D6">
        <w:rPr>
          <w:rStyle w:val="normaltextrun"/>
          <w:rFonts w:ascii="Arial" w:hAnsi="Arial" w:cs="Arial"/>
        </w:rPr>
        <w:t>.  </w:t>
      </w:r>
      <w:r w:rsidRPr="00FC34D6">
        <w:rPr>
          <w:rStyle w:val="eop"/>
          <w:rFonts w:ascii="Arial" w:hAnsi="Arial" w:cs="Arial"/>
        </w:rPr>
        <w:t> </w:t>
      </w:r>
    </w:p>
    <w:p w14:paraId="63D190DF" w14:textId="77777777" w:rsidR="005A7347" w:rsidRPr="00FC34D6" w:rsidRDefault="005A7347" w:rsidP="005A7347">
      <w:pPr>
        <w:pStyle w:val="paragraph"/>
        <w:spacing w:before="0" w:beforeAutospacing="0" w:after="0" w:afterAutospacing="0"/>
        <w:textAlignment w:val="baseline"/>
        <w:rPr>
          <w:rFonts w:ascii="Arial" w:hAnsi="Arial" w:cs="Arial"/>
        </w:rPr>
      </w:pPr>
    </w:p>
    <w:p w14:paraId="0172C07A" w14:textId="77777777" w:rsidR="005A7347" w:rsidRPr="00FC34D6" w:rsidRDefault="005A7347" w:rsidP="005A7347">
      <w:pPr>
        <w:pStyle w:val="paragraph"/>
        <w:spacing w:before="0" w:beforeAutospacing="0" w:after="0" w:afterAutospacing="0"/>
        <w:textAlignment w:val="baseline"/>
        <w:rPr>
          <w:rStyle w:val="eop"/>
          <w:rFonts w:ascii="Arial" w:hAnsi="Arial" w:cs="Arial"/>
        </w:rPr>
      </w:pPr>
      <w:r w:rsidRPr="00FC34D6">
        <w:rPr>
          <w:rStyle w:val="normaltextrun"/>
          <w:rFonts w:ascii="Arial" w:hAnsi="Arial" w:cs="Arial"/>
        </w:rPr>
        <w:t>Key internal teams to be considered for dedicated communications include security, administrative, and clinical booking teams to ensure that IPC measures for patients are understood and communicated appropriately.</w:t>
      </w:r>
      <w:r w:rsidRPr="00FC34D6">
        <w:rPr>
          <w:rStyle w:val="eop"/>
          <w:rFonts w:ascii="Arial" w:hAnsi="Arial" w:cs="Arial"/>
        </w:rPr>
        <w:t> </w:t>
      </w:r>
    </w:p>
    <w:p w14:paraId="2A4ECBAF" w14:textId="77777777" w:rsidR="005A7347" w:rsidRPr="00FC34D6" w:rsidRDefault="005A7347" w:rsidP="005A7347">
      <w:pPr>
        <w:pStyle w:val="paragraph"/>
        <w:spacing w:before="0" w:beforeAutospacing="0" w:after="0" w:afterAutospacing="0"/>
        <w:textAlignment w:val="baseline"/>
        <w:rPr>
          <w:rFonts w:ascii="Arial" w:hAnsi="Arial" w:cs="Arial"/>
        </w:rPr>
      </w:pPr>
    </w:p>
    <w:p w14:paraId="2BE8B75E" w14:textId="77777777" w:rsidR="005A7347" w:rsidRPr="00FC34D6" w:rsidRDefault="005A7347" w:rsidP="005A7347">
      <w:pPr>
        <w:pStyle w:val="paragraph"/>
        <w:spacing w:before="0" w:beforeAutospacing="0" w:after="0" w:afterAutospacing="0"/>
        <w:textAlignment w:val="baseline"/>
        <w:rPr>
          <w:rFonts w:ascii="Arial" w:hAnsi="Arial" w:cs="Arial"/>
        </w:rPr>
      </w:pPr>
      <w:r w:rsidRPr="00FC34D6">
        <w:rPr>
          <w:rStyle w:val="normaltextrun"/>
          <w:rFonts w:ascii="Arial" w:hAnsi="Arial" w:cs="Arial"/>
        </w:rPr>
        <w:t>National stakeholder bodies such as trade unions, royal colleges, ALBs and patient groups have been briefed by the national team and we will continue to update these groups as needed.</w:t>
      </w:r>
      <w:r w:rsidRPr="00FC34D6">
        <w:rPr>
          <w:rStyle w:val="eop"/>
          <w:rFonts w:ascii="Arial" w:hAnsi="Arial" w:cs="Arial"/>
        </w:rPr>
        <w:t> </w:t>
      </w:r>
    </w:p>
    <w:p w14:paraId="19CF585F" w14:textId="77777777" w:rsidR="005A7347" w:rsidRPr="00FC34D6" w:rsidRDefault="005A7347" w:rsidP="005A7347">
      <w:pPr>
        <w:pStyle w:val="paragraph"/>
        <w:spacing w:before="0" w:beforeAutospacing="0" w:after="0" w:afterAutospacing="0"/>
        <w:textAlignment w:val="baseline"/>
        <w:rPr>
          <w:rFonts w:ascii="Arial" w:hAnsi="Arial" w:cs="Arial"/>
          <w:color w:val="005EB8"/>
        </w:rPr>
      </w:pPr>
      <w:r w:rsidRPr="00FC34D6">
        <w:rPr>
          <w:rStyle w:val="eop"/>
          <w:rFonts w:ascii="Arial" w:hAnsi="Arial" w:cs="Arial"/>
          <w:color w:val="005EB8"/>
        </w:rPr>
        <w:t> </w:t>
      </w:r>
    </w:p>
    <w:p w14:paraId="74158CB0" w14:textId="033A37D7" w:rsidR="005A7347" w:rsidRPr="00FC34D6" w:rsidRDefault="005A7347" w:rsidP="005A7347">
      <w:pPr>
        <w:pStyle w:val="paragraph"/>
        <w:spacing w:before="0" w:beforeAutospacing="0" w:after="0" w:afterAutospacing="0"/>
        <w:textAlignment w:val="baseline"/>
        <w:rPr>
          <w:rStyle w:val="normaltextrun"/>
          <w:rFonts w:ascii="Arial" w:hAnsi="Arial" w:cs="Arial"/>
          <w:b/>
          <w:bCs/>
          <w:color w:val="005EB8"/>
        </w:rPr>
      </w:pPr>
      <w:r w:rsidRPr="00FC34D6">
        <w:rPr>
          <w:rStyle w:val="normaltextrun"/>
          <w:rFonts w:ascii="Arial" w:hAnsi="Arial" w:cs="Arial"/>
          <w:b/>
          <w:bCs/>
          <w:color w:val="005EB8"/>
        </w:rPr>
        <w:t>Contacts</w:t>
      </w:r>
      <w:r w:rsidRPr="00FC34D6">
        <w:rPr>
          <w:rStyle w:val="eop"/>
          <w:rFonts w:ascii="Arial" w:hAnsi="Arial" w:cs="Arial"/>
          <w:b/>
          <w:bCs/>
          <w:color w:val="005EB8"/>
        </w:rPr>
        <w:t> </w:t>
      </w:r>
    </w:p>
    <w:p w14:paraId="79C32030" w14:textId="77777777" w:rsidR="005A7347" w:rsidRPr="00FC34D6" w:rsidRDefault="005A7347" w:rsidP="005A7347">
      <w:pPr>
        <w:pStyle w:val="paragraph"/>
        <w:spacing w:before="0" w:beforeAutospacing="0" w:after="0" w:afterAutospacing="0"/>
        <w:textAlignment w:val="baseline"/>
        <w:rPr>
          <w:rFonts w:ascii="Arial" w:hAnsi="Arial" w:cs="Arial"/>
        </w:rPr>
      </w:pPr>
      <w:r w:rsidRPr="00FC34D6">
        <w:rPr>
          <w:rStyle w:val="normaltextrun"/>
          <w:rFonts w:ascii="Arial" w:hAnsi="Arial" w:cs="Arial"/>
        </w:rPr>
        <w:t>For any questions on this toolkit or national IPC communications, please contact:</w:t>
      </w:r>
      <w:r w:rsidRPr="00FC34D6">
        <w:rPr>
          <w:rStyle w:val="eop"/>
          <w:rFonts w:ascii="Arial" w:hAnsi="Arial" w:cs="Arial"/>
        </w:rPr>
        <w:t> </w:t>
      </w:r>
    </w:p>
    <w:p w14:paraId="4DB6D323" w14:textId="77777777" w:rsidR="005A7347" w:rsidRPr="00FC34D6" w:rsidRDefault="005A7347" w:rsidP="005A7347">
      <w:pPr>
        <w:pStyle w:val="paragraph"/>
        <w:spacing w:before="0" w:beforeAutospacing="0" w:after="0" w:afterAutospacing="0"/>
        <w:textAlignment w:val="baseline"/>
        <w:rPr>
          <w:rStyle w:val="normaltextrun"/>
          <w:rFonts w:ascii="Arial" w:hAnsi="Arial" w:cs="Arial"/>
          <w:b/>
          <w:bCs/>
          <w:color w:val="000000"/>
        </w:rPr>
      </w:pPr>
    </w:p>
    <w:p w14:paraId="0A27E16A" w14:textId="77777777" w:rsidR="00155B47" w:rsidRPr="00FC34D6" w:rsidRDefault="00155B47" w:rsidP="00155B47">
      <w:pPr>
        <w:pStyle w:val="paragraph"/>
        <w:spacing w:before="0" w:beforeAutospacing="0" w:after="0" w:afterAutospacing="0"/>
        <w:textAlignment w:val="baseline"/>
        <w:rPr>
          <w:rFonts w:ascii="Arial" w:hAnsi="Arial" w:cs="Arial"/>
        </w:rPr>
      </w:pPr>
      <w:r w:rsidRPr="00FC34D6">
        <w:rPr>
          <w:rStyle w:val="normaltextrun"/>
          <w:rFonts w:ascii="Arial" w:hAnsi="Arial" w:cs="Arial"/>
          <w:b/>
          <w:bCs/>
          <w:color w:val="000000"/>
        </w:rPr>
        <w:t>Natasha Williams-Faray</w:t>
      </w:r>
    </w:p>
    <w:p w14:paraId="36FF64F8" w14:textId="77777777" w:rsidR="00155B47" w:rsidRPr="00FC34D6" w:rsidRDefault="00155B47" w:rsidP="00155B47">
      <w:pPr>
        <w:spacing w:after="0" w:line="240" w:lineRule="auto"/>
        <w:rPr>
          <w:rFonts w:ascii="Arial" w:hAnsi="Arial" w:cs="Arial"/>
          <w:sz w:val="24"/>
          <w:szCs w:val="24"/>
          <w:lang w:eastAsia="en-GB"/>
        </w:rPr>
      </w:pPr>
      <w:r w:rsidRPr="00FC34D6">
        <w:rPr>
          <w:rFonts w:ascii="Arial" w:hAnsi="Arial" w:cs="Arial"/>
          <w:sz w:val="24"/>
          <w:szCs w:val="24"/>
          <w:lang w:eastAsia="en-GB"/>
        </w:rPr>
        <w:t>Deputy Director of Communications and Engagement – Nursing</w:t>
      </w:r>
    </w:p>
    <w:p w14:paraId="7ED1402D" w14:textId="77777777" w:rsidR="00155B47" w:rsidRPr="00FC34D6" w:rsidRDefault="00155B47" w:rsidP="00155B47">
      <w:pPr>
        <w:spacing w:after="0" w:line="240" w:lineRule="auto"/>
        <w:rPr>
          <w:rFonts w:ascii="Arial" w:hAnsi="Arial" w:cs="Arial"/>
          <w:sz w:val="24"/>
          <w:szCs w:val="24"/>
          <w:lang w:eastAsia="en-GB"/>
        </w:rPr>
      </w:pPr>
      <w:r w:rsidRPr="00FC34D6">
        <w:rPr>
          <w:rStyle w:val="normaltextrun"/>
          <w:rFonts w:ascii="Arial" w:hAnsi="Arial" w:cs="Arial"/>
          <w:sz w:val="24"/>
          <w:szCs w:val="24"/>
        </w:rPr>
        <w:t>NHS England and NHS Improvement </w:t>
      </w:r>
      <w:r w:rsidRPr="00FC34D6">
        <w:rPr>
          <w:rStyle w:val="eop"/>
          <w:rFonts w:ascii="Arial" w:hAnsi="Arial" w:cs="Arial"/>
          <w:sz w:val="24"/>
          <w:szCs w:val="24"/>
        </w:rPr>
        <w:t> </w:t>
      </w:r>
    </w:p>
    <w:p w14:paraId="3C98067E" w14:textId="77777777" w:rsidR="00155B47" w:rsidRPr="00FC34D6" w:rsidRDefault="00155B47" w:rsidP="00155B47">
      <w:pPr>
        <w:pStyle w:val="paragraph"/>
        <w:spacing w:before="0" w:beforeAutospacing="0" w:after="0" w:afterAutospacing="0"/>
        <w:textAlignment w:val="baseline"/>
        <w:rPr>
          <w:rFonts w:ascii="Arial" w:hAnsi="Arial" w:cs="Arial"/>
        </w:rPr>
      </w:pPr>
      <w:r w:rsidRPr="00FC34D6">
        <w:rPr>
          <w:rStyle w:val="normaltextrun"/>
          <w:rFonts w:ascii="Arial" w:hAnsi="Arial" w:cs="Arial"/>
        </w:rPr>
        <w:t xml:space="preserve">m: </w:t>
      </w:r>
      <w:r w:rsidRPr="00FC34D6">
        <w:rPr>
          <w:rFonts w:ascii="Arial" w:hAnsi="Arial" w:cs="Arial"/>
        </w:rPr>
        <w:t>07730375468</w:t>
      </w:r>
    </w:p>
    <w:p w14:paraId="2F3DEB43" w14:textId="77777777" w:rsidR="00155B47" w:rsidRPr="00FC34D6" w:rsidRDefault="00E237C8" w:rsidP="00155B47">
      <w:pPr>
        <w:pStyle w:val="paragraph"/>
        <w:spacing w:before="0" w:beforeAutospacing="0" w:after="0" w:afterAutospacing="0"/>
        <w:textAlignment w:val="baseline"/>
        <w:rPr>
          <w:rFonts w:ascii="Arial" w:hAnsi="Arial" w:cs="Arial"/>
        </w:rPr>
      </w:pPr>
      <w:hyperlink r:id="rId12" w:history="1">
        <w:r w:rsidR="00155B47" w:rsidRPr="00FC34D6">
          <w:rPr>
            <w:rStyle w:val="Hyperlink"/>
            <w:rFonts w:ascii="Arial" w:hAnsi="Arial" w:cs="Arial"/>
            <w:color w:val="auto"/>
          </w:rPr>
          <w:t>natasha.williams3@nhs.net</w:t>
        </w:r>
      </w:hyperlink>
    </w:p>
    <w:p w14:paraId="75773ADC" w14:textId="77777777" w:rsidR="00155B47" w:rsidRPr="00FC34D6" w:rsidRDefault="00155B47" w:rsidP="00155B47">
      <w:pPr>
        <w:pStyle w:val="paragraph"/>
        <w:spacing w:before="0" w:beforeAutospacing="0" w:after="0" w:afterAutospacing="0"/>
        <w:textAlignment w:val="baseline"/>
        <w:rPr>
          <w:rStyle w:val="normaltextrun"/>
          <w:rFonts w:ascii="Arial" w:hAnsi="Arial" w:cs="Arial"/>
          <w:b/>
          <w:bCs/>
        </w:rPr>
      </w:pPr>
    </w:p>
    <w:p w14:paraId="7A19FBBC" w14:textId="77777777" w:rsidR="00155B47" w:rsidRPr="00FC34D6" w:rsidRDefault="00155B47" w:rsidP="00155B47">
      <w:pPr>
        <w:pStyle w:val="paragraph"/>
        <w:spacing w:before="0" w:beforeAutospacing="0" w:after="0" w:afterAutospacing="0"/>
        <w:textAlignment w:val="baseline"/>
        <w:rPr>
          <w:rFonts w:ascii="Arial" w:hAnsi="Arial" w:cs="Arial"/>
        </w:rPr>
      </w:pPr>
      <w:r w:rsidRPr="00FC34D6">
        <w:rPr>
          <w:rStyle w:val="normaltextrun"/>
          <w:rFonts w:ascii="Arial" w:hAnsi="Arial" w:cs="Arial"/>
          <w:b/>
          <w:bCs/>
        </w:rPr>
        <w:t>Liz Limbert</w:t>
      </w:r>
    </w:p>
    <w:p w14:paraId="51DB5834" w14:textId="77777777" w:rsidR="00155B47" w:rsidRPr="00FC34D6" w:rsidRDefault="00155B47" w:rsidP="00155B47">
      <w:pPr>
        <w:spacing w:after="0" w:line="240" w:lineRule="auto"/>
        <w:rPr>
          <w:rFonts w:ascii="Arial" w:hAnsi="Arial" w:cs="Arial"/>
          <w:sz w:val="24"/>
          <w:szCs w:val="24"/>
        </w:rPr>
      </w:pPr>
      <w:r w:rsidRPr="00FC34D6">
        <w:rPr>
          <w:rFonts w:ascii="Arial" w:hAnsi="Arial" w:cs="Arial"/>
          <w:sz w:val="24"/>
          <w:szCs w:val="24"/>
        </w:rPr>
        <w:t>Head of Communications – Nursing</w:t>
      </w:r>
    </w:p>
    <w:p w14:paraId="66D394EF" w14:textId="77777777" w:rsidR="00155B47" w:rsidRPr="00FC34D6" w:rsidRDefault="00155B47" w:rsidP="00155B47">
      <w:pPr>
        <w:spacing w:after="0" w:line="240" w:lineRule="auto"/>
        <w:rPr>
          <w:rFonts w:ascii="Arial" w:hAnsi="Arial" w:cs="Arial"/>
          <w:sz w:val="24"/>
          <w:szCs w:val="24"/>
          <w:lang w:eastAsia="en-GB"/>
        </w:rPr>
      </w:pPr>
      <w:r w:rsidRPr="00FC34D6">
        <w:rPr>
          <w:rStyle w:val="normaltextrun"/>
          <w:rFonts w:ascii="Arial" w:hAnsi="Arial" w:cs="Arial"/>
          <w:sz w:val="24"/>
          <w:szCs w:val="24"/>
        </w:rPr>
        <w:t>NHS England and NHS Improvement </w:t>
      </w:r>
      <w:r w:rsidRPr="00FC34D6">
        <w:rPr>
          <w:rStyle w:val="eop"/>
          <w:rFonts w:ascii="Arial" w:hAnsi="Arial" w:cs="Arial"/>
          <w:sz w:val="24"/>
          <w:szCs w:val="24"/>
        </w:rPr>
        <w:t> </w:t>
      </w:r>
    </w:p>
    <w:p w14:paraId="5E05910E" w14:textId="77777777" w:rsidR="00155B47" w:rsidRPr="00FC34D6" w:rsidRDefault="00155B47" w:rsidP="00155B47">
      <w:pPr>
        <w:spacing w:after="0" w:line="240" w:lineRule="auto"/>
        <w:rPr>
          <w:rFonts w:ascii="Arial" w:eastAsia="Times New Roman" w:hAnsi="Arial" w:cs="Arial"/>
          <w:sz w:val="24"/>
          <w:szCs w:val="24"/>
          <w:lang w:eastAsia="en-GB"/>
        </w:rPr>
      </w:pPr>
      <w:r w:rsidRPr="00FC34D6">
        <w:rPr>
          <w:rStyle w:val="normaltextrun"/>
          <w:rFonts w:ascii="Arial" w:hAnsi="Arial" w:cs="Arial"/>
          <w:sz w:val="24"/>
          <w:szCs w:val="24"/>
        </w:rPr>
        <w:t xml:space="preserve">m: </w:t>
      </w:r>
      <w:r w:rsidRPr="00FC34D6">
        <w:rPr>
          <w:rFonts w:ascii="Arial" w:eastAsia="Times New Roman" w:hAnsi="Arial" w:cs="Arial"/>
          <w:sz w:val="24"/>
          <w:szCs w:val="24"/>
          <w:lang w:eastAsia="en-GB"/>
        </w:rPr>
        <w:t>07730 375206</w:t>
      </w:r>
    </w:p>
    <w:p w14:paraId="169AA612" w14:textId="77777777" w:rsidR="00155B47" w:rsidRPr="00FC34D6" w:rsidRDefault="00E237C8" w:rsidP="00155B47">
      <w:pPr>
        <w:pStyle w:val="paragraph"/>
        <w:spacing w:before="0" w:beforeAutospacing="0" w:after="0" w:afterAutospacing="0"/>
        <w:textAlignment w:val="baseline"/>
        <w:rPr>
          <w:rStyle w:val="normaltextrun"/>
          <w:rFonts w:ascii="Arial" w:hAnsi="Arial" w:cs="Arial"/>
        </w:rPr>
      </w:pPr>
      <w:hyperlink r:id="rId13" w:history="1">
        <w:r w:rsidR="00155B47" w:rsidRPr="00FC34D6">
          <w:rPr>
            <w:rStyle w:val="Hyperlink"/>
            <w:rFonts w:ascii="Arial" w:hAnsi="Arial" w:cs="Arial"/>
            <w:color w:val="auto"/>
          </w:rPr>
          <w:t>liz.limbert@nhs.net</w:t>
        </w:r>
      </w:hyperlink>
      <w:r w:rsidR="00155B47" w:rsidRPr="00FC34D6">
        <w:rPr>
          <w:rStyle w:val="normaltextrun"/>
          <w:rFonts w:ascii="Arial" w:hAnsi="Arial" w:cs="Arial"/>
        </w:rPr>
        <w:t xml:space="preserve"> </w:t>
      </w:r>
    </w:p>
    <w:p w14:paraId="5B6CF6AE" w14:textId="77777777" w:rsidR="008448B4" w:rsidRPr="00FC34D6" w:rsidRDefault="008448B4" w:rsidP="008448B4">
      <w:pPr>
        <w:pStyle w:val="paragraph"/>
        <w:spacing w:before="0" w:beforeAutospacing="0" w:after="0" w:afterAutospacing="0"/>
        <w:textAlignment w:val="baseline"/>
        <w:rPr>
          <w:rFonts w:ascii="Arial" w:hAnsi="Arial" w:cs="Arial"/>
        </w:rPr>
      </w:pPr>
    </w:p>
    <w:p w14:paraId="298B851C" w14:textId="1F995EDF" w:rsidR="00D57CE0" w:rsidRPr="00FC34D6" w:rsidRDefault="00806E13" w:rsidP="00FC34D6">
      <w:pPr>
        <w:rPr>
          <w:rFonts w:ascii="Arial" w:eastAsia="Times New Roman" w:hAnsi="Arial" w:cs="Arial"/>
          <w:b/>
          <w:bCs/>
          <w:color w:val="005EB8"/>
          <w:sz w:val="24"/>
          <w:szCs w:val="24"/>
          <w:lang w:eastAsia="en-GB"/>
        </w:rPr>
      </w:pPr>
      <w:r w:rsidRPr="00FC34D6">
        <w:rPr>
          <w:rStyle w:val="normaltextrun"/>
          <w:rFonts w:ascii="Arial" w:hAnsi="Arial" w:cs="Arial"/>
          <w:b/>
          <w:bCs/>
          <w:color w:val="005EB8"/>
          <w:sz w:val="24"/>
          <w:szCs w:val="24"/>
        </w:rPr>
        <w:br w:type="page"/>
      </w:r>
      <w:r w:rsidR="00AF105A" w:rsidRPr="00FC34D6">
        <w:rPr>
          <w:rStyle w:val="normaltextrun"/>
          <w:rFonts w:ascii="Arial" w:hAnsi="Arial" w:cs="Arial"/>
          <w:b/>
          <w:bCs/>
          <w:color w:val="005EB8"/>
          <w:sz w:val="24"/>
          <w:szCs w:val="24"/>
        </w:rPr>
        <w:t>Key messages</w:t>
      </w:r>
      <w:r w:rsidR="00AF105A" w:rsidRPr="00FC34D6">
        <w:rPr>
          <w:rStyle w:val="eop"/>
          <w:rFonts w:ascii="Arial" w:hAnsi="Arial" w:cs="Arial"/>
          <w:b/>
          <w:bCs/>
          <w:color w:val="005EB8"/>
          <w:sz w:val="24"/>
          <w:szCs w:val="24"/>
        </w:rPr>
        <w:t> </w:t>
      </w:r>
    </w:p>
    <w:p w14:paraId="7AC919FE" w14:textId="7AE85269" w:rsidR="00A8375C" w:rsidRPr="00FC34D6" w:rsidRDefault="002C7A3F" w:rsidP="006A7B54">
      <w:pPr>
        <w:pStyle w:val="ListParagraph"/>
        <w:numPr>
          <w:ilvl w:val="0"/>
          <w:numId w:val="26"/>
        </w:numPr>
        <w:rPr>
          <w:rFonts w:ascii="Arial" w:hAnsi="Arial" w:cs="Arial"/>
          <w:sz w:val="24"/>
          <w:szCs w:val="24"/>
        </w:rPr>
      </w:pPr>
      <w:r w:rsidRPr="00FC34D6">
        <w:rPr>
          <w:rFonts w:ascii="Arial" w:hAnsi="Arial" w:cs="Arial"/>
          <w:sz w:val="24"/>
          <w:szCs w:val="24"/>
        </w:rPr>
        <w:t>COVID-19 is still with us, and t</w:t>
      </w:r>
      <w:r w:rsidR="00A8375C" w:rsidRPr="00FC34D6">
        <w:rPr>
          <w:rFonts w:ascii="Arial" w:hAnsi="Arial" w:cs="Arial"/>
          <w:sz w:val="24"/>
          <w:szCs w:val="24"/>
        </w:rPr>
        <w:t xml:space="preserve">he safety of NHS patients, visitors and staff is </w:t>
      </w:r>
      <w:r w:rsidRPr="00FC34D6">
        <w:rPr>
          <w:rFonts w:ascii="Arial" w:hAnsi="Arial" w:cs="Arial"/>
          <w:sz w:val="24"/>
          <w:szCs w:val="24"/>
        </w:rPr>
        <w:t>our top priority.</w:t>
      </w:r>
    </w:p>
    <w:p w14:paraId="0B71FA57" w14:textId="77922244" w:rsidR="00B45860" w:rsidRPr="00FC34D6" w:rsidRDefault="002C7A3F" w:rsidP="006A7B54">
      <w:pPr>
        <w:pStyle w:val="ListParagraph"/>
        <w:numPr>
          <w:ilvl w:val="0"/>
          <w:numId w:val="26"/>
        </w:numPr>
        <w:rPr>
          <w:rFonts w:ascii="Arial" w:hAnsi="Arial" w:cs="Arial"/>
          <w:sz w:val="24"/>
          <w:szCs w:val="24"/>
        </w:rPr>
      </w:pPr>
      <w:r w:rsidRPr="00FC34D6">
        <w:rPr>
          <w:rFonts w:ascii="Arial" w:hAnsi="Arial" w:cs="Arial"/>
          <w:sz w:val="24"/>
          <w:szCs w:val="24"/>
        </w:rPr>
        <w:t>In line with Government guidance, e</w:t>
      </w:r>
      <w:r w:rsidR="00B45860" w:rsidRPr="00FC34D6">
        <w:rPr>
          <w:rFonts w:ascii="Arial" w:hAnsi="Arial" w:cs="Arial"/>
          <w:sz w:val="24"/>
          <w:szCs w:val="24"/>
        </w:rPr>
        <w:t>veryone</w:t>
      </w:r>
      <w:r w:rsidR="006A7B54" w:rsidRPr="00FC34D6">
        <w:rPr>
          <w:rFonts w:ascii="Arial" w:hAnsi="Arial" w:cs="Arial"/>
          <w:sz w:val="24"/>
          <w:szCs w:val="24"/>
        </w:rPr>
        <w:t xml:space="preserve"> accessing or visiting healthcare settings must continue to wear a face covering</w:t>
      </w:r>
      <w:r w:rsidR="00052FF8">
        <w:rPr>
          <w:rFonts w:ascii="Arial" w:hAnsi="Arial" w:cs="Arial"/>
          <w:sz w:val="24"/>
          <w:szCs w:val="24"/>
        </w:rPr>
        <w:t>,</w:t>
      </w:r>
      <w:r w:rsidR="006A7B54" w:rsidRPr="00FC34D6">
        <w:rPr>
          <w:rFonts w:ascii="Arial" w:hAnsi="Arial" w:cs="Arial"/>
          <w:sz w:val="24"/>
          <w:szCs w:val="24"/>
        </w:rPr>
        <w:t xml:space="preserve"> </w:t>
      </w:r>
      <w:r w:rsidR="005F636C" w:rsidRPr="00FC34D6">
        <w:rPr>
          <w:rFonts w:ascii="Arial" w:hAnsi="Arial" w:cs="Arial"/>
          <w:sz w:val="24"/>
          <w:szCs w:val="24"/>
        </w:rPr>
        <w:t>unless they are exempt,</w:t>
      </w:r>
      <w:r w:rsidR="00BF4253" w:rsidRPr="00FC34D6">
        <w:rPr>
          <w:rFonts w:ascii="Arial" w:hAnsi="Arial" w:cs="Arial"/>
          <w:sz w:val="24"/>
          <w:szCs w:val="24"/>
        </w:rPr>
        <w:t xml:space="preserve"> </w:t>
      </w:r>
      <w:r w:rsidR="006A7B54" w:rsidRPr="00FC34D6">
        <w:rPr>
          <w:rFonts w:ascii="Arial" w:hAnsi="Arial" w:cs="Arial"/>
          <w:sz w:val="24"/>
          <w:szCs w:val="24"/>
        </w:rPr>
        <w:t>and follow social distancing rules</w:t>
      </w:r>
      <w:r w:rsidR="00BF4253" w:rsidRPr="00FC34D6">
        <w:rPr>
          <w:rFonts w:ascii="Arial" w:hAnsi="Arial" w:cs="Arial"/>
          <w:sz w:val="24"/>
          <w:szCs w:val="24"/>
        </w:rPr>
        <w:t>.</w:t>
      </w:r>
    </w:p>
    <w:p w14:paraId="4620E086" w14:textId="27B43333" w:rsidR="00590A90" w:rsidRPr="00FC34D6" w:rsidRDefault="002C7A3F" w:rsidP="00590A90">
      <w:pPr>
        <w:pStyle w:val="ListParagraph"/>
        <w:numPr>
          <w:ilvl w:val="0"/>
          <w:numId w:val="26"/>
        </w:numPr>
        <w:rPr>
          <w:rFonts w:ascii="Arial" w:hAnsi="Arial" w:cs="Arial"/>
          <w:sz w:val="24"/>
          <w:szCs w:val="24"/>
        </w:rPr>
      </w:pPr>
      <w:r w:rsidRPr="00FC34D6">
        <w:rPr>
          <w:rFonts w:ascii="Arial" w:hAnsi="Arial" w:cs="Arial"/>
          <w:sz w:val="24"/>
          <w:szCs w:val="24"/>
        </w:rPr>
        <w:t>This applies to</w:t>
      </w:r>
      <w:r w:rsidR="00590A90" w:rsidRPr="00FC34D6">
        <w:rPr>
          <w:rFonts w:ascii="Arial" w:hAnsi="Arial" w:cs="Arial"/>
          <w:sz w:val="24"/>
          <w:szCs w:val="24"/>
        </w:rPr>
        <w:t xml:space="preserve"> all health services including hospitals, GP practices, dentists, optometrists and pharmacies</w:t>
      </w:r>
      <w:r w:rsidRPr="00FC34D6">
        <w:rPr>
          <w:rFonts w:ascii="Arial" w:hAnsi="Arial" w:cs="Arial"/>
          <w:sz w:val="24"/>
          <w:szCs w:val="24"/>
        </w:rPr>
        <w:t>,</w:t>
      </w:r>
      <w:r w:rsidR="00590A90" w:rsidRPr="00FC34D6">
        <w:rPr>
          <w:rFonts w:ascii="Arial" w:hAnsi="Arial" w:cs="Arial"/>
          <w:sz w:val="24"/>
          <w:szCs w:val="24"/>
        </w:rPr>
        <w:t xml:space="preserve"> to ensure patients and staff are protected. </w:t>
      </w:r>
    </w:p>
    <w:p w14:paraId="60CF8D1A" w14:textId="2D33CE0F" w:rsidR="00AF105A" w:rsidRPr="00FC34D6" w:rsidRDefault="002C7A3F" w:rsidP="00AF105A">
      <w:pPr>
        <w:pStyle w:val="ListParagraph"/>
        <w:numPr>
          <w:ilvl w:val="0"/>
          <w:numId w:val="26"/>
        </w:numPr>
        <w:rPr>
          <w:rStyle w:val="eop"/>
          <w:rFonts w:ascii="Arial" w:hAnsi="Arial" w:cs="Arial"/>
          <w:sz w:val="24"/>
          <w:szCs w:val="24"/>
        </w:rPr>
      </w:pPr>
      <w:r w:rsidRPr="00FC34D6">
        <w:rPr>
          <w:rFonts w:ascii="Arial" w:hAnsi="Arial" w:cs="Arial"/>
          <w:color w:val="000000"/>
          <w:sz w:val="24"/>
          <w:szCs w:val="24"/>
        </w:rPr>
        <w:t xml:space="preserve">NHS teams will continue to take other </w:t>
      </w:r>
      <w:r w:rsidRPr="00FC34D6">
        <w:rPr>
          <w:rStyle w:val="normaltextrun"/>
          <w:rFonts w:ascii="Arial" w:hAnsi="Arial" w:cs="Arial"/>
          <w:sz w:val="24"/>
          <w:szCs w:val="24"/>
        </w:rPr>
        <w:t>i</w:t>
      </w:r>
      <w:r w:rsidR="00AF105A" w:rsidRPr="00FC34D6">
        <w:rPr>
          <w:rStyle w:val="normaltextrun"/>
          <w:rFonts w:ascii="Arial" w:hAnsi="Arial" w:cs="Arial"/>
          <w:sz w:val="24"/>
          <w:szCs w:val="24"/>
        </w:rPr>
        <w:t>nfection prevention and control measures to minimise the risk of transmission of COVID-19 and other infections in health and care settings.</w:t>
      </w:r>
    </w:p>
    <w:p w14:paraId="38DAE95A" w14:textId="151888E1" w:rsidR="008E69A4" w:rsidRPr="008E69A4" w:rsidRDefault="00CB5996" w:rsidP="008E69A4">
      <w:pPr>
        <w:pStyle w:val="ListParagraph"/>
        <w:numPr>
          <w:ilvl w:val="0"/>
          <w:numId w:val="26"/>
        </w:numPr>
        <w:rPr>
          <w:rFonts w:ascii="Arial" w:hAnsi="Arial" w:cs="Arial"/>
          <w:sz w:val="24"/>
          <w:szCs w:val="24"/>
        </w:rPr>
      </w:pPr>
      <w:r w:rsidRPr="00FC34D6">
        <w:rPr>
          <w:rFonts w:ascii="Arial" w:hAnsi="Arial" w:cs="Arial"/>
          <w:color w:val="000000"/>
          <w:sz w:val="24"/>
          <w:szCs w:val="24"/>
        </w:rPr>
        <w:t>It is important for the public to continue to play their part when visiting NHS and care settings to help protect our staff and patients, particularly those who may be more vulnerable to infections.</w:t>
      </w:r>
    </w:p>
    <w:p w14:paraId="2A4B8E14" w14:textId="2E234CA9" w:rsidR="005434BD" w:rsidRPr="008E69A4" w:rsidRDefault="008E69A4" w:rsidP="005434BD">
      <w:pPr>
        <w:pStyle w:val="ListParagraph"/>
        <w:numPr>
          <w:ilvl w:val="0"/>
          <w:numId w:val="26"/>
        </w:numPr>
        <w:rPr>
          <w:rFonts w:ascii="Arial" w:hAnsi="Arial" w:cs="Arial"/>
          <w:sz w:val="24"/>
          <w:szCs w:val="24"/>
        </w:rPr>
      </w:pPr>
      <w:r w:rsidRPr="00C30686">
        <w:rPr>
          <w:rStyle w:val="eop"/>
          <w:rFonts w:ascii="Arial" w:hAnsi="Arial" w:cs="Arial"/>
          <w:b/>
          <w:bCs/>
          <w:sz w:val="24"/>
          <w:szCs w:val="24"/>
        </w:rPr>
        <w:t>IF NEEDED</w:t>
      </w:r>
      <w:r>
        <w:rPr>
          <w:rStyle w:val="eop"/>
          <w:rFonts w:ascii="Arial" w:hAnsi="Arial" w:cs="Arial"/>
          <w:sz w:val="24"/>
          <w:szCs w:val="24"/>
        </w:rPr>
        <w:t>:</w:t>
      </w:r>
      <w:r w:rsidRPr="00FC34D6">
        <w:rPr>
          <w:rFonts w:ascii="Arial" w:eastAsia="Times New Roman" w:hAnsi="Arial" w:cs="Arial"/>
          <w:sz w:val="24"/>
          <w:szCs w:val="24"/>
          <w:lang w:eastAsia="en-GB"/>
        </w:rPr>
        <w:t xml:space="preserve"> </w:t>
      </w:r>
      <w:r>
        <w:rPr>
          <w:rFonts w:ascii="Arial" w:eastAsia="Times New Roman" w:hAnsi="Arial" w:cs="Arial"/>
          <w:sz w:val="24"/>
          <w:szCs w:val="24"/>
          <w:lang w:eastAsia="en-GB"/>
        </w:rPr>
        <w:t>Decisions on what measures are taken across wider society</w:t>
      </w:r>
      <w:r w:rsidRPr="00FC34D6">
        <w:rPr>
          <w:rFonts w:ascii="Arial" w:eastAsia="Times New Roman" w:hAnsi="Arial" w:cs="Arial"/>
          <w:sz w:val="24"/>
          <w:szCs w:val="24"/>
          <w:lang w:eastAsia="en-GB"/>
        </w:rPr>
        <w:t xml:space="preserve"> are for government</w:t>
      </w:r>
      <w:r>
        <w:rPr>
          <w:rFonts w:ascii="Arial" w:eastAsia="Times New Roman" w:hAnsi="Arial" w:cs="Arial"/>
          <w:sz w:val="24"/>
          <w:szCs w:val="24"/>
          <w:lang w:eastAsia="en-GB"/>
        </w:rPr>
        <w:t xml:space="preserve"> based on the advice they receive</w:t>
      </w:r>
      <w:r w:rsidRPr="00FC34D6">
        <w:rPr>
          <w:rFonts w:ascii="Arial" w:eastAsia="Times New Roman" w:hAnsi="Arial" w:cs="Arial"/>
          <w:sz w:val="24"/>
          <w:szCs w:val="24"/>
          <w:lang w:eastAsia="en-GB"/>
        </w:rPr>
        <w:t>. I</w:t>
      </w:r>
      <w:r w:rsidRPr="00FC34D6">
        <w:rPr>
          <w:rFonts w:ascii="Arial" w:hAnsi="Arial" w:cs="Arial"/>
          <w:color w:val="000000"/>
          <w:sz w:val="24"/>
          <w:szCs w:val="24"/>
        </w:rPr>
        <w:t>t is important for the public to continue to play their part when visiting NHS and care settings to help protect our staff and patients. It is also important to make sure that you receive both doses of your vaccinations, as</w:t>
      </w:r>
      <w:r w:rsidRPr="00FC34D6">
        <w:rPr>
          <w:rFonts w:ascii="Arial" w:eastAsia="Times New Roman" w:hAnsi="Arial" w:cs="Arial"/>
          <w:sz w:val="24"/>
          <w:szCs w:val="24"/>
          <w:lang w:eastAsia="en-GB"/>
        </w:rPr>
        <w:t xml:space="preserve"> getting vaccinated is the best thing you can do to protect you and your loved ones from coronavirus.</w:t>
      </w:r>
    </w:p>
    <w:p w14:paraId="268F5A20" w14:textId="40A87559" w:rsidR="005434BD" w:rsidRPr="005434BD" w:rsidRDefault="005434BD" w:rsidP="005434BD">
      <w:pPr>
        <w:rPr>
          <w:rStyle w:val="normaltextrun"/>
          <w:rFonts w:ascii="Arial" w:hAnsi="Arial" w:cs="Arial"/>
          <w:b/>
          <w:bCs/>
          <w:color w:val="005EB8"/>
          <w:sz w:val="24"/>
          <w:szCs w:val="24"/>
        </w:rPr>
      </w:pPr>
      <w:r w:rsidRPr="005434BD">
        <w:rPr>
          <w:rStyle w:val="normaltextrun"/>
          <w:rFonts w:ascii="Arial" w:hAnsi="Arial" w:cs="Arial"/>
          <w:b/>
          <w:bCs/>
          <w:color w:val="005EB8"/>
          <w:sz w:val="24"/>
          <w:szCs w:val="24"/>
        </w:rPr>
        <w:t>Key links</w:t>
      </w:r>
    </w:p>
    <w:p w14:paraId="4E6E637A" w14:textId="77777777" w:rsidR="00AF105A" w:rsidRPr="00FC34D6" w:rsidRDefault="00CD605D" w:rsidP="00AF105A">
      <w:pPr>
        <w:pStyle w:val="ListParagraph"/>
        <w:numPr>
          <w:ilvl w:val="0"/>
          <w:numId w:val="26"/>
        </w:numPr>
        <w:rPr>
          <w:rFonts w:ascii="Arial" w:hAnsi="Arial" w:cs="Arial"/>
          <w:sz w:val="24"/>
          <w:szCs w:val="24"/>
        </w:rPr>
      </w:pPr>
      <w:r w:rsidRPr="00FC34D6">
        <w:rPr>
          <w:rFonts w:ascii="Arial" w:hAnsi="Arial" w:cs="Arial"/>
          <w:color w:val="000000"/>
          <w:sz w:val="24"/>
          <w:szCs w:val="24"/>
        </w:rPr>
        <w:t>You can read the infection prevention control guidance in full at: </w:t>
      </w:r>
      <w:hyperlink r:id="rId14" w:history="1">
        <w:r w:rsidRPr="00FC34D6">
          <w:rPr>
            <w:rStyle w:val="Hyperlink"/>
            <w:rFonts w:ascii="Arial" w:hAnsi="Arial" w:cs="Arial"/>
            <w:sz w:val="24"/>
            <w:szCs w:val="24"/>
          </w:rPr>
          <w:t>https://www.gov.uk/government/publications/wuhan-novel-coronavirus-infection-prevention-and-control</w:t>
        </w:r>
      </w:hyperlink>
    </w:p>
    <w:p w14:paraId="7D5CAB42" w14:textId="2BD2BB76" w:rsidR="00E21B06" w:rsidRPr="00FC34D6" w:rsidRDefault="00AF105A" w:rsidP="00E21B06">
      <w:pPr>
        <w:pStyle w:val="ListParagraph"/>
        <w:numPr>
          <w:ilvl w:val="0"/>
          <w:numId w:val="26"/>
        </w:numPr>
        <w:rPr>
          <w:rStyle w:val="eop"/>
          <w:rFonts w:ascii="Arial" w:hAnsi="Arial" w:cs="Arial"/>
          <w:sz w:val="24"/>
          <w:szCs w:val="24"/>
        </w:rPr>
      </w:pPr>
      <w:r w:rsidRPr="00FC34D6">
        <w:rPr>
          <w:rStyle w:val="normaltextrun"/>
          <w:rFonts w:ascii="Arial" w:hAnsi="Arial" w:cs="Arial"/>
          <w:sz w:val="24"/>
          <w:szCs w:val="24"/>
        </w:rPr>
        <w:t>The IPC measures recommended are underpinned by WHO guidance and the National Infection Prevention and Control Manual (NIPCM) practice </w:t>
      </w:r>
      <w:hyperlink r:id="rId15" w:tgtFrame="_blank" w:history="1">
        <w:r w:rsidRPr="00FC34D6">
          <w:rPr>
            <w:rStyle w:val="normaltextrun"/>
            <w:rFonts w:ascii="Arial" w:hAnsi="Arial" w:cs="Arial"/>
            <w:color w:val="0563C1"/>
            <w:sz w:val="24"/>
            <w:szCs w:val="24"/>
            <w:u w:val="single"/>
          </w:rPr>
          <w:t>guide</w:t>
        </w:r>
      </w:hyperlink>
      <w:r w:rsidRPr="00FC34D6">
        <w:rPr>
          <w:rStyle w:val="normaltextrun"/>
          <w:rFonts w:ascii="Arial" w:hAnsi="Arial" w:cs="Arial"/>
          <w:sz w:val="24"/>
          <w:szCs w:val="24"/>
        </w:rPr>
        <w:t> and associated literature reviews. </w:t>
      </w:r>
      <w:r w:rsidRPr="00FC34D6">
        <w:rPr>
          <w:rStyle w:val="eop"/>
          <w:rFonts w:ascii="Arial" w:hAnsi="Arial" w:cs="Arial"/>
          <w:sz w:val="24"/>
          <w:szCs w:val="24"/>
        </w:rPr>
        <w:t> </w:t>
      </w:r>
    </w:p>
    <w:p w14:paraId="4903A45B" w14:textId="60644637" w:rsidR="00010C3F" w:rsidRPr="00FC34D6" w:rsidRDefault="00460925" w:rsidP="007A08CE">
      <w:pPr>
        <w:pStyle w:val="paragraph"/>
        <w:spacing w:before="0" w:beforeAutospacing="0" w:after="0" w:afterAutospacing="0"/>
        <w:textAlignment w:val="baseline"/>
        <w:rPr>
          <w:rStyle w:val="normaltextrun"/>
          <w:rFonts w:ascii="Arial" w:hAnsi="Arial" w:cs="Arial"/>
          <w:b/>
          <w:bCs/>
          <w:color w:val="005EB8"/>
        </w:rPr>
      </w:pPr>
      <w:r w:rsidRPr="00FC34D6">
        <w:rPr>
          <w:rStyle w:val="normaltextrun"/>
          <w:rFonts w:ascii="Arial" w:hAnsi="Arial" w:cs="Arial"/>
          <w:b/>
          <w:bCs/>
          <w:color w:val="005EB8"/>
        </w:rPr>
        <w:t>Media</w:t>
      </w:r>
    </w:p>
    <w:p w14:paraId="1A1FF637" w14:textId="3C397FE4" w:rsidR="00A27648" w:rsidRPr="00FC34D6" w:rsidRDefault="00A27648" w:rsidP="00010C3F">
      <w:pPr>
        <w:spacing w:after="0" w:line="240" w:lineRule="auto"/>
        <w:rPr>
          <w:rStyle w:val="normaltextrun"/>
          <w:rFonts w:ascii="Arial" w:eastAsia="Times New Roman" w:hAnsi="Arial" w:cs="Arial"/>
          <w:sz w:val="24"/>
          <w:szCs w:val="24"/>
          <w:lang w:eastAsia="en-GB"/>
        </w:rPr>
      </w:pPr>
      <w:r w:rsidRPr="00FC34D6">
        <w:rPr>
          <w:rStyle w:val="normaltextrun"/>
          <w:rFonts w:ascii="Arial" w:eastAsia="Times New Roman" w:hAnsi="Arial" w:cs="Arial"/>
          <w:sz w:val="24"/>
          <w:szCs w:val="24"/>
          <w:lang w:eastAsia="en-GB"/>
        </w:rPr>
        <w:t>The NHS nationally has issued a media release to make clear the position from Monday 19</w:t>
      </w:r>
      <w:r w:rsidRPr="00FC34D6">
        <w:rPr>
          <w:rStyle w:val="normaltextrun"/>
          <w:rFonts w:ascii="Arial" w:eastAsia="Times New Roman" w:hAnsi="Arial" w:cs="Arial"/>
          <w:sz w:val="24"/>
          <w:szCs w:val="24"/>
          <w:vertAlign w:val="superscript"/>
          <w:lang w:eastAsia="en-GB"/>
        </w:rPr>
        <w:t>th</w:t>
      </w:r>
      <w:r w:rsidR="00AC2B27" w:rsidRPr="00FC34D6">
        <w:rPr>
          <w:rStyle w:val="normaltextrun"/>
          <w:rFonts w:ascii="Arial" w:eastAsia="Times New Roman" w:hAnsi="Arial" w:cs="Arial"/>
          <w:sz w:val="24"/>
          <w:szCs w:val="24"/>
          <w:vertAlign w:val="superscript"/>
          <w:lang w:eastAsia="en-GB"/>
        </w:rPr>
        <w:t xml:space="preserve"> </w:t>
      </w:r>
      <w:r w:rsidR="00AC2B27" w:rsidRPr="00FC34D6">
        <w:rPr>
          <w:rStyle w:val="normaltextrun"/>
          <w:rFonts w:ascii="Arial" w:eastAsia="Times New Roman" w:hAnsi="Arial" w:cs="Arial"/>
          <w:sz w:val="24"/>
          <w:szCs w:val="24"/>
          <w:lang w:eastAsia="en-GB"/>
        </w:rPr>
        <w:t>July</w:t>
      </w:r>
      <w:r w:rsidRPr="00FC34D6">
        <w:rPr>
          <w:rStyle w:val="normaltextrun"/>
          <w:rFonts w:ascii="Arial" w:eastAsia="Times New Roman" w:hAnsi="Arial" w:cs="Arial"/>
          <w:sz w:val="24"/>
          <w:szCs w:val="24"/>
          <w:lang w:eastAsia="en-GB"/>
        </w:rPr>
        <w:t xml:space="preserve">. </w:t>
      </w:r>
    </w:p>
    <w:p w14:paraId="356973D4" w14:textId="77777777" w:rsidR="00A27648" w:rsidRPr="00FC34D6" w:rsidRDefault="00A27648" w:rsidP="00010C3F">
      <w:pPr>
        <w:spacing w:after="0" w:line="240" w:lineRule="auto"/>
        <w:rPr>
          <w:rStyle w:val="normaltextrun"/>
          <w:rFonts w:ascii="Arial" w:eastAsia="Times New Roman" w:hAnsi="Arial" w:cs="Arial"/>
          <w:sz w:val="24"/>
          <w:szCs w:val="24"/>
          <w:lang w:eastAsia="en-GB"/>
        </w:rPr>
      </w:pPr>
    </w:p>
    <w:p w14:paraId="6C11C4A4" w14:textId="474FF53E" w:rsidR="00460925" w:rsidRPr="00FC34D6" w:rsidRDefault="00A27648" w:rsidP="00010C3F">
      <w:pPr>
        <w:spacing w:after="0" w:line="240" w:lineRule="auto"/>
        <w:rPr>
          <w:rFonts w:ascii="Arial" w:hAnsi="Arial" w:cs="Arial"/>
          <w:b/>
          <w:bCs/>
          <w:color w:val="000000"/>
          <w:sz w:val="24"/>
          <w:szCs w:val="24"/>
        </w:rPr>
      </w:pPr>
      <w:r w:rsidRPr="00FC34D6">
        <w:rPr>
          <w:rStyle w:val="normaltextrun"/>
          <w:rFonts w:ascii="Arial" w:hAnsi="Arial" w:cs="Arial"/>
          <w:sz w:val="24"/>
          <w:szCs w:val="24"/>
        </w:rPr>
        <w:t xml:space="preserve">This can be found here: </w:t>
      </w:r>
      <w:hyperlink r:id="rId16" w:history="1">
        <w:r w:rsidRPr="00FC34D6">
          <w:rPr>
            <w:rStyle w:val="Hyperlink"/>
            <w:rFonts w:ascii="Arial" w:hAnsi="Arial" w:cs="Arial"/>
            <w:sz w:val="24"/>
            <w:szCs w:val="24"/>
          </w:rPr>
          <w:t>https://www.england.nhs.uk/2021/07/nhs-patients-staff-and-visitors-must-continue-to-wear-face-coverings-in-healthcare-settings/</w:t>
        </w:r>
      </w:hyperlink>
      <w:r w:rsidRPr="00FC34D6">
        <w:rPr>
          <w:rStyle w:val="normaltextrun"/>
          <w:rFonts w:ascii="Arial" w:hAnsi="Arial" w:cs="Arial"/>
          <w:sz w:val="24"/>
          <w:szCs w:val="24"/>
        </w:rPr>
        <w:t xml:space="preserve"> </w:t>
      </w:r>
      <w:r w:rsidRPr="00FC34D6">
        <w:rPr>
          <w:rStyle w:val="normaltextrun"/>
          <w:rFonts w:ascii="Arial" w:hAnsi="Arial" w:cs="Arial"/>
          <w:color w:val="005EB8"/>
          <w:sz w:val="24"/>
          <w:szCs w:val="24"/>
        </w:rPr>
        <w:t xml:space="preserve"> </w:t>
      </w:r>
    </w:p>
    <w:p w14:paraId="40FE3043" w14:textId="77777777" w:rsidR="00010C3F" w:rsidRPr="00FC34D6" w:rsidRDefault="00010C3F" w:rsidP="00010C3F">
      <w:pPr>
        <w:spacing w:after="0" w:line="240" w:lineRule="auto"/>
        <w:rPr>
          <w:rFonts w:ascii="Arial" w:eastAsia="Calibri" w:hAnsi="Arial" w:cs="Arial"/>
          <w:sz w:val="24"/>
          <w:szCs w:val="24"/>
        </w:rPr>
      </w:pPr>
    </w:p>
    <w:p w14:paraId="35DC1782" w14:textId="7D859B1A" w:rsidR="00AF105A" w:rsidRPr="00FC34D6" w:rsidRDefault="00AF105A" w:rsidP="00AF105A">
      <w:pPr>
        <w:pStyle w:val="paragraph"/>
        <w:spacing w:before="0" w:beforeAutospacing="0" w:after="0" w:afterAutospacing="0"/>
        <w:textAlignment w:val="baseline"/>
        <w:rPr>
          <w:rFonts w:ascii="Arial" w:hAnsi="Arial" w:cs="Arial"/>
          <w:b/>
          <w:bCs/>
          <w:color w:val="005EB8"/>
        </w:rPr>
      </w:pPr>
      <w:r w:rsidRPr="00FC34D6">
        <w:rPr>
          <w:rStyle w:val="normaltextrun"/>
          <w:rFonts w:ascii="Arial" w:hAnsi="Arial" w:cs="Arial"/>
          <w:b/>
          <w:bCs/>
          <w:color w:val="005EB8"/>
        </w:rPr>
        <w:t>Creative assets </w:t>
      </w:r>
      <w:r w:rsidRPr="00FC34D6">
        <w:rPr>
          <w:rStyle w:val="eop"/>
          <w:rFonts w:ascii="Arial" w:hAnsi="Arial" w:cs="Arial"/>
          <w:b/>
          <w:bCs/>
          <w:color w:val="005EB8"/>
        </w:rPr>
        <w:t> </w:t>
      </w:r>
    </w:p>
    <w:p w14:paraId="2969581E" w14:textId="5668DA95" w:rsidR="003D755F" w:rsidRDefault="00CB7403" w:rsidP="003D755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first updated c</w:t>
      </w:r>
      <w:r w:rsidR="00AF105A" w:rsidRPr="00FC34D6">
        <w:rPr>
          <w:rStyle w:val="normaltextrun"/>
          <w:rFonts w:ascii="Arial" w:hAnsi="Arial" w:cs="Arial"/>
        </w:rPr>
        <w:t xml:space="preserve">reative assets to support local services </w:t>
      </w:r>
      <w:r>
        <w:rPr>
          <w:rStyle w:val="normaltextrun"/>
          <w:rFonts w:ascii="Arial" w:hAnsi="Arial" w:cs="Arial"/>
        </w:rPr>
        <w:t>will be available from 4pm, 16 July</w:t>
      </w:r>
      <w:r w:rsidR="003D755F">
        <w:rPr>
          <w:rStyle w:val="normaltextrun"/>
          <w:rFonts w:ascii="Arial" w:hAnsi="Arial" w:cs="Arial"/>
        </w:rPr>
        <w:t xml:space="preserve"> </w:t>
      </w:r>
      <w:r w:rsidR="00AF105A" w:rsidRPr="00FC34D6">
        <w:rPr>
          <w:rStyle w:val="normaltextrun"/>
          <w:rFonts w:ascii="Arial" w:hAnsi="Arial" w:cs="Arial"/>
        </w:rPr>
        <w:t>(in digital and design formats) on the </w:t>
      </w:r>
      <w:hyperlink r:id="rId17" w:tgtFrame="_blank" w:history="1">
        <w:r w:rsidR="00AF105A" w:rsidRPr="00CB7403">
          <w:rPr>
            <w:rStyle w:val="normaltextrun"/>
            <w:rFonts w:ascii="Arial" w:hAnsi="Arial" w:cs="Arial"/>
            <w:color w:val="0563C1"/>
            <w:u w:val="single"/>
          </w:rPr>
          <w:t>Campaign Resource Centre</w:t>
        </w:r>
      </w:hyperlink>
      <w:r>
        <w:rPr>
          <w:rStyle w:val="normaltextrun"/>
          <w:rFonts w:ascii="Arial" w:hAnsi="Arial" w:cs="Arial"/>
        </w:rPr>
        <w:t>. Further resources, including for specific settings, will</w:t>
      </w:r>
      <w:r w:rsidR="003D755F">
        <w:rPr>
          <w:rStyle w:val="normaltextrun"/>
          <w:rFonts w:ascii="Arial" w:hAnsi="Arial" w:cs="Arial"/>
        </w:rPr>
        <w:t xml:space="preserve"> follow.</w:t>
      </w:r>
    </w:p>
    <w:p w14:paraId="08A11866" w14:textId="77777777" w:rsidR="00C30686" w:rsidRDefault="00C30686">
      <w:pPr>
        <w:rPr>
          <w:rStyle w:val="normaltextrun"/>
          <w:rFonts w:ascii="Arial" w:eastAsia="Times New Roman" w:hAnsi="Arial" w:cs="Arial"/>
          <w:b/>
          <w:bCs/>
          <w:color w:val="005EB8"/>
          <w:sz w:val="24"/>
          <w:szCs w:val="24"/>
          <w:lang w:eastAsia="en-GB"/>
        </w:rPr>
      </w:pPr>
      <w:r>
        <w:rPr>
          <w:rStyle w:val="normaltextrun"/>
          <w:rFonts w:ascii="Arial" w:hAnsi="Arial" w:cs="Arial"/>
          <w:b/>
          <w:bCs/>
          <w:color w:val="005EB8"/>
        </w:rPr>
        <w:br w:type="page"/>
      </w:r>
    </w:p>
    <w:p w14:paraId="10E4C22F" w14:textId="477EBFC0" w:rsidR="00522B19" w:rsidRPr="00FC34D6" w:rsidRDefault="00522B19" w:rsidP="00522B19">
      <w:pPr>
        <w:pStyle w:val="paragraph"/>
        <w:spacing w:before="0" w:beforeAutospacing="0" w:after="0" w:afterAutospacing="0"/>
        <w:textAlignment w:val="baseline"/>
        <w:rPr>
          <w:rStyle w:val="eop"/>
          <w:rFonts w:ascii="Arial" w:hAnsi="Arial" w:cs="Arial"/>
          <w:b/>
          <w:bCs/>
          <w:color w:val="005EB8"/>
        </w:rPr>
      </w:pPr>
      <w:r w:rsidRPr="00FC34D6">
        <w:rPr>
          <w:rStyle w:val="normaltextrun"/>
          <w:rFonts w:ascii="Arial" w:hAnsi="Arial" w:cs="Arial"/>
          <w:b/>
          <w:bCs/>
          <w:color w:val="005EB8"/>
        </w:rPr>
        <w:t>Template </w:t>
      </w:r>
      <w:r w:rsidR="00CB7403">
        <w:rPr>
          <w:rStyle w:val="normaltextrun"/>
          <w:rFonts w:ascii="Arial" w:hAnsi="Arial" w:cs="Arial"/>
          <w:b/>
          <w:bCs/>
          <w:color w:val="005EB8"/>
        </w:rPr>
        <w:t>resources</w:t>
      </w:r>
      <w:r w:rsidRPr="00FC34D6">
        <w:rPr>
          <w:rStyle w:val="eop"/>
          <w:rFonts w:ascii="Arial" w:hAnsi="Arial" w:cs="Arial"/>
          <w:b/>
          <w:bCs/>
          <w:color w:val="005EB8"/>
        </w:rPr>
        <w:t> </w:t>
      </w:r>
    </w:p>
    <w:p w14:paraId="0F595325" w14:textId="188D5C8F" w:rsidR="00522B19" w:rsidRPr="00FC34D6" w:rsidRDefault="00522B19" w:rsidP="005404D9">
      <w:pPr>
        <w:pStyle w:val="paragraph"/>
        <w:spacing w:before="0" w:beforeAutospacing="0" w:after="0" w:afterAutospacing="0"/>
        <w:textAlignment w:val="baseline"/>
        <w:rPr>
          <w:rStyle w:val="eop"/>
          <w:rFonts w:ascii="Arial" w:hAnsi="Arial" w:cs="Arial"/>
          <w:color w:val="000000"/>
        </w:rPr>
      </w:pPr>
      <w:r w:rsidRPr="00FC34D6">
        <w:rPr>
          <w:rStyle w:val="normaltextrun"/>
          <w:rFonts w:ascii="Arial" w:hAnsi="Arial" w:cs="Arial"/>
          <w:color w:val="000000"/>
        </w:rPr>
        <w:t>The sections below contain key messages written for different audiences and can be lifted and dropped into a range of communications and channels as needed. Please feel free to amend or use these however best meets the needs of your service and intended audience/s.</w:t>
      </w:r>
      <w:r w:rsidRPr="00FC34D6">
        <w:rPr>
          <w:rStyle w:val="eop"/>
          <w:rFonts w:ascii="Arial" w:hAnsi="Arial" w:cs="Arial"/>
          <w:color w:val="000000"/>
        </w:rPr>
        <w:t> </w:t>
      </w:r>
    </w:p>
    <w:p w14:paraId="5365D153" w14:textId="77777777" w:rsidR="005404D9" w:rsidRPr="00FC34D6" w:rsidRDefault="005404D9" w:rsidP="005404D9">
      <w:pPr>
        <w:pStyle w:val="paragraph"/>
        <w:spacing w:before="0" w:beforeAutospacing="0" w:after="0" w:afterAutospacing="0"/>
        <w:textAlignment w:val="baseline"/>
        <w:rPr>
          <w:rFonts w:ascii="Arial" w:hAnsi="Arial" w:cs="Arial"/>
        </w:rPr>
      </w:pPr>
    </w:p>
    <w:p w14:paraId="074056C6" w14:textId="586C7F62" w:rsidR="00EA1D00" w:rsidRPr="00FC34D6" w:rsidRDefault="008D230F" w:rsidP="00D57CE0">
      <w:pPr>
        <w:rPr>
          <w:rFonts w:ascii="Arial" w:hAnsi="Arial" w:cs="Arial"/>
          <w:b/>
          <w:sz w:val="24"/>
          <w:szCs w:val="24"/>
        </w:rPr>
      </w:pPr>
      <w:r w:rsidRPr="00FC34D6">
        <w:rPr>
          <w:rFonts w:ascii="Arial" w:hAnsi="Arial" w:cs="Arial"/>
          <w:b/>
          <w:sz w:val="24"/>
          <w:szCs w:val="24"/>
        </w:rPr>
        <w:t>Bulletin</w:t>
      </w:r>
      <w:r w:rsidR="00AC2B27" w:rsidRPr="00FC34D6">
        <w:rPr>
          <w:rFonts w:ascii="Arial" w:hAnsi="Arial" w:cs="Arial"/>
          <w:b/>
          <w:sz w:val="24"/>
          <w:szCs w:val="24"/>
        </w:rPr>
        <w:t>/Website</w:t>
      </w:r>
      <w:r w:rsidRPr="00FC34D6">
        <w:rPr>
          <w:rFonts w:ascii="Arial" w:hAnsi="Arial" w:cs="Arial"/>
          <w:b/>
          <w:sz w:val="24"/>
          <w:szCs w:val="24"/>
        </w:rPr>
        <w:t xml:space="preserve"> Copy</w:t>
      </w:r>
      <w:r w:rsidR="00A07AD0" w:rsidRPr="00FC34D6">
        <w:rPr>
          <w:rFonts w:ascii="Arial" w:hAnsi="Arial" w:cs="Arial"/>
          <w:b/>
          <w:bCs/>
          <w:sz w:val="24"/>
          <w:szCs w:val="24"/>
        </w:rPr>
        <w:t xml:space="preserve"> (</w:t>
      </w:r>
      <w:r w:rsidR="00EA1D00" w:rsidRPr="00FC34D6">
        <w:rPr>
          <w:rFonts w:ascii="Arial" w:hAnsi="Arial" w:cs="Arial"/>
          <w:b/>
          <w:sz w:val="24"/>
          <w:szCs w:val="24"/>
        </w:rPr>
        <w:t>100 words</w:t>
      </w:r>
      <w:r w:rsidR="00A07AD0" w:rsidRPr="00FC34D6">
        <w:rPr>
          <w:rFonts w:ascii="Arial" w:hAnsi="Arial" w:cs="Arial"/>
          <w:b/>
          <w:bCs/>
          <w:sz w:val="24"/>
          <w:szCs w:val="24"/>
        </w:rPr>
        <w:t>)</w:t>
      </w:r>
    </w:p>
    <w:p w14:paraId="7408483A" w14:textId="77777777" w:rsidR="00251911" w:rsidRPr="00FC34D6" w:rsidRDefault="00251911" w:rsidP="00251911">
      <w:pPr>
        <w:rPr>
          <w:rFonts w:ascii="Arial" w:hAnsi="Arial" w:cs="Arial"/>
          <w:b/>
          <w:bCs/>
          <w:sz w:val="24"/>
          <w:szCs w:val="24"/>
        </w:rPr>
      </w:pPr>
      <w:r w:rsidRPr="00FC34D6">
        <w:rPr>
          <w:rFonts w:ascii="Arial" w:hAnsi="Arial" w:cs="Arial"/>
          <w:b/>
          <w:bCs/>
          <w:sz w:val="24"/>
          <w:szCs w:val="24"/>
        </w:rPr>
        <w:t xml:space="preserve">Infection prevention control guidelines to remain in place </w:t>
      </w:r>
    </w:p>
    <w:p w14:paraId="7808AD65" w14:textId="77777777" w:rsidR="00CB7403" w:rsidRDefault="00251911" w:rsidP="00D57CE0">
      <w:pPr>
        <w:rPr>
          <w:rFonts w:ascii="Arial" w:hAnsi="Arial" w:cs="Arial"/>
          <w:sz w:val="24"/>
          <w:szCs w:val="24"/>
        </w:rPr>
      </w:pPr>
      <w:r w:rsidRPr="00FC34D6">
        <w:rPr>
          <w:rFonts w:ascii="Arial" w:hAnsi="Arial" w:cs="Arial"/>
          <w:sz w:val="24"/>
          <w:szCs w:val="24"/>
        </w:rPr>
        <w:t xml:space="preserve">The highest priority for the NHS remains the safety of staff, patients and visitors. </w:t>
      </w:r>
    </w:p>
    <w:p w14:paraId="57C636ED" w14:textId="77777777" w:rsidR="00CB7403" w:rsidRDefault="00251911" w:rsidP="00D57CE0">
      <w:pPr>
        <w:rPr>
          <w:rFonts w:ascii="Arial" w:hAnsi="Arial" w:cs="Arial"/>
          <w:sz w:val="24"/>
          <w:szCs w:val="24"/>
        </w:rPr>
      </w:pPr>
      <w:r w:rsidRPr="00FC34D6">
        <w:rPr>
          <w:rFonts w:ascii="Arial" w:hAnsi="Arial" w:cs="Arial"/>
          <w:sz w:val="24"/>
          <w:szCs w:val="24"/>
        </w:rPr>
        <w:t>While COVID restrictions will end in many settings in England from 19 July, everyone accessing or visiting healthcare settings must continue to wear a face covering</w:t>
      </w:r>
      <w:r w:rsidR="00AC2B27" w:rsidRPr="00FC34D6">
        <w:rPr>
          <w:rFonts w:ascii="Arial" w:hAnsi="Arial" w:cs="Arial"/>
          <w:sz w:val="24"/>
          <w:szCs w:val="24"/>
        </w:rPr>
        <w:t xml:space="preserve"> (unless they are exempt)</w:t>
      </w:r>
      <w:r w:rsidRPr="00FC34D6">
        <w:rPr>
          <w:rFonts w:ascii="Arial" w:hAnsi="Arial" w:cs="Arial"/>
          <w:sz w:val="24"/>
          <w:szCs w:val="24"/>
        </w:rPr>
        <w:t xml:space="preserve"> and follow social distancing rules. </w:t>
      </w:r>
    </w:p>
    <w:p w14:paraId="3373BED8" w14:textId="77777777" w:rsidR="00CB7403" w:rsidRDefault="00251911" w:rsidP="00D57CE0">
      <w:pPr>
        <w:rPr>
          <w:rFonts w:ascii="Arial" w:hAnsi="Arial" w:cs="Arial"/>
          <w:sz w:val="24"/>
          <w:szCs w:val="24"/>
        </w:rPr>
      </w:pPr>
      <w:r w:rsidRPr="00FC34D6">
        <w:rPr>
          <w:rFonts w:ascii="Arial" w:hAnsi="Arial" w:cs="Arial"/>
          <w:sz w:val="24"/>
          <w:szCs w:val="24"/>
        </w:rPr>
        <w:t xml:space="preserve">Public Health England’s infection prevention control guidelines and hospital visiting guidance are therefore set to remain in place for all staff and visitors and across all health services including hospitals, GP practices, dentists, optometrists and pharmacies to ensure patients and staff are protected. </w:t>
      </w:r>
    </w:p>
    <w:p w14:paraId="4209446D" w14:textId="6A35F7E3" w:rsidR="008D230F" w:rsidRPr="00FC34D6" w:rsidRDefault="00251911" w:rsidP="00D57CE0">
      <w:pPr>
        <w:rPr>
          <w:rFonts w:ascii="Arial" w:hAnsi="Arial" w:cs="Arial"/>
          <w:sz w:val="24"/>
          <w:szCs w:val="24"/>
        </w:rPr>
      </w:pPr>
      <w:r w:rsidRPr="00FC34D6">
        <w:rPr>
          <w:rFonts w:ascii="Arial" w:hAnsi="Arial" w:cs="Arial"/>
          <w:sz w:val="24"/>
          <w:szCs w:val="24"/>
        </w:rPr>
        <w:t xml:space="preserve">Read the infection prevention control guidance in full at: </w:t>
      </w:r>
      <w:hyperlink r:id="rId18" w:history="1">
        <w:r w:rsidRPr="00FC34D6">
          <w:rPr>
            <w:rStyle w:val="Hyperlink"/>
            <w:rFonts w:ascii="Arial" w:hAnsi="Arial" w:cs="Arial"/>
            <w:sz w:val="24"/>
            <w:szCs w:val="24"/>
          </w:rPr>
          <w:t>https://www.gov.uk/government/publications/wuhan-novel-coronavirus-infection-prevention-and-control</w:t>
        </w:r>
      </w:hyperlink>
      <w:r w:rsidRPr="00FC34D6">
        <w:rPr>
          <w:rFonts w:ascii="Arial" w:hAnsi="Arial" w:cs="Arial"/>
          <w:sz w:val="24"/>
          <w:szCs w:val="24"/>
        </w:rPr>
        <w:t xml:space="preserve"> </w:t>
      </w:r>
    </w:p>
    <w:p w14:paraId="7E224787" w14:textId="55148C53" w:rsidR="00D77935" w:rsidRPr="00FC34D6" w:rsidRDefault="00D57CE0" w:rsidP="00D77935">
      <w:pPr>
        <w:rPr>
          <w:rFonts w:ascii="Arial" w:hAnsi="Arial" w:cs="Arial"/>
          <w:b/>
          <w:bCs/>
          <w:sz w:val="24"/>
          <w:szCs w:val="24"/>
        </w:rPr>
      </w:pPr>
      <w:r w:rsidRPr="00FC34D6">
        <w:rPr>
          <w:rFonts w:ascii="Arial" w:hAnsi="Arial" w:cs="Arial"/>
          <w:b/>
          <w:bCs/>
          <w:sz w:val="24"/>
          <w:szCs w:val="24"/>
        </w:rPr>
        <w:t>Suggested social media</w:t>
      </w:r>
    </w:p>
    <w:p w14:paraId="7F91DBCB" w14:textId="730CD660" w:rsidR="00356DBD" w:rsidRPr="00FC34D6" w:rsidRDefault="00A07AD0" w:rsidP="00356DBD">
      <w:pPr>
        <w:rPr>
          <w:rFonts w:ascii="Arial" w:hAnsi="Arial" w:cs="Arial"/>
          <w:b/>
          <w:bCs/>
          <w:sz w:val="24"/>
          <w:szCs w:val="24"/>
          <w:u w:val="single"/>
        </w:rPr>
      </w:pPr>
      <w:r w:rsidRPr="00FC34D6">
        <w:rPr>
          <w:rFonts w:ascii="Arial" w:hAnsi="Arial" w:cs="Arial"/>
          <w:b/>
          <w:bCs/>
          <w:sz w:val="24"/>
          <w:szCs w:val="24"/>
          <w:u w:val="single"/>
        </w:rPr>
        <w:t>Short copy:</w:t>
      </w:r>
    </w:p>
    <w:p w14:paraId="45BBCEBD" w14:textId="46ABD845" w:rsidR="003C2FCB" w:rsidRPr="00FC34D6" w:rsidRDefault="00A8375C" w:rsidP="003C2FCB">
      <w:pPr>
        <w:rPr>
          <w:rFonts w:ascii="Arial" w:hAnsi="Arial" w:cs="Arial"/>
          <w:sz w:val="24"/>
          <w:szCs w:val="24"/>
        </w:rPr>
      </w:pPr>
      <w:r w:rsidRPr="00FC34D6">
        <w:rPr>
          <w:rFonts w:ascii="Arial" w:hAnsi="Arial" w:cs="Arial"/>
          <w:sz w:val="24"/>
          <w:szCs w:val="24"/>
        </w:rPr>
        <w:t>P</w:t>
      </w:r>
      <w:r w:rsidR="003C2FCB" w:rsidRPr="00FC34D6">
        <w:rPr>
          <w:rFonts w:ascii="Arial" w:hAnsi="Arial" w:cs="Arial"/>
          <w:sz w:val="24"/>
          <w:szCs w:val="24"/>
        </w:rPr>
        <w:t>atients, visitors</w:t>
      </w:r>
      <w:r w:rsidRPr="00FC34D6">
        <w:rPr>
          <w:rFonts w:ascii="Arial" w:hAnsi="Arial" w:cs="Arial"/>
          <w:sz w:val="24"/>
          <w:szCs w:val="24"/>
        </w:rPr>
        <w:t xml:space="preserve"> and staff</w:t>
      </w:r>
      <w:r w:rsidR="003C2FCB" w:rsidRPr="00FC34D6">
        <w:rPr>
          <w:rFonts w:ascii="Arial" w:hAnsi="Arial" w:cs="Arial"/>
          <w:sz w:val="24"/>
          <w:szCs w:val="24"/>
        </w:rPr>
        <w:t xml:space="preserve"> must continue to wear face coverings </w:t>
      </w:r>
      <w:r w:rsidR="005F636C" w:rsidRPr="00FC34D6">
        <w:rPr>
          <w:rFonts w:ascii="Arial" w:hAnsi="Arial" w:cs="Arial"/>
          <w:sz w:val="24"/>
          <w:szCs w:val="24"/>
        </w:rPr>
        <w:t xml:space="preserve">unless they are exempt </w:t>
      </w:r>
      <w:r w:rsidR="003C2FCB" w:rsidRPr="00FC34D6">
        <w:rPr>
          <w:rFonts w:ascii="Arial" w:hAnsi="Arial" w:cs="Arial"/>
          <w:sz w:val="24"/>
          <w:szCs w:val="24"/>
        </w:rPr>
        <w:t>and follow social distancing measures in healthcare settings</w:t>
      </w:r>
      <w:r w:rsidR="00C606E6" w:rsidRPr="00FC34D6">
        <w:rPr>
          <w:rFonts w:ascii="Arial" w:hAnsi="Arial" w:cs="Arial"/>
          <w:sz w:val="24"/>
          <w:szCs w:val="24"/>
        </w:rPr>
        <w:t>.</w:t>
      </w:r>
    </w:p>
    <w:p w14:paraId="0E0FF263" w14:textId="77777777" w:rsidR="0048444F" w:rsidRPr="00FC34D6" w:rsidRDefault="0048444F" w:rsidP="0048444F">
      <w:pPr>
        <w:rPr>
          <w:rFonts w:ascii="Arial" w:hAnsi="Arial" w:cs="Arial"/>
          <w:b/>
          <w:sz w:val="24"/>
          <w:szCs w:val="24"/>
          <w:u w:val="single"/>
        </w:rPr>
      </w:pPr>
      <w:r w:rsidRPr="00FC34D6">
        <w:rPr>
          <w:rFonts w:ascii="Arial" w:hAnsi="Arial" w:cs="Arial"/>
          <w:b/>
          <w:sz w:val="24"/>
          <w:szCs w:val="24"/>
          <w:u w:val="single"/>
        </w:rPr>
        <w:t xml:space="preserve">Long copy: </w:t>
      </w:r>
    </w:p>
    <w:p w14:paraId="0ECB8214" w14:textId="63C4FDDD" w:rsidR="00E21B06" w:rsidRPr="00FC34D6" w:rsidRDefault="00A35F22" w:rsidP="00E21B06">
      <w:pPr>
        <w:rPr>
          <w:rFonts w:ascii="Arial" w:hAnsi="Arial" w:cs="Arial"/>
          <w:sz w:val="24"/>
          <w:szCs w:val="24"/>
        </w:rPr>
      </w:pPr>
      <w:r w:rsidRPr="00FC34D6">
        <w:rPr>
          <w:rFonts w:ascii="Arial" w:hAnsi="Arial" w:cs="Arial"/>
          <w:sz w:val="24"/>
          <w:szCs w:val="24"/>
        </w:rPr>
        <w:t xml:space="preserve">While COVID restrictions will end in </w:t>
      </w:r>
      <w:r w:rsidR="0048444F" w:rsidRPr="00FC34D6">
        <w:rPr>
          <w:rFonts w:ascii="Arial" w:hAnsi="Arial" w:cs="Arial"/>
          <w:sz w:val="24"/>
          <w:szCs w:val="24"/>
        </w:rPr>
        <w:t>many settings in</w:t>
      </w:r>
      <w:r w:rsidRPr="00FC34D6">
        <w:rPr>
          <w:rFonts w:ascii="Arial" w:hAnsi="Arial" w:cs="Arial"/>
          <w:sz w:val="24"/>
          <w:szCs w:val="24"/>
        </w:rPr>
        <w:t xml:space="preserve"> England from 19 July, everyone visiting hospitals, GP practices, dentists, optometrists and pharmacies must continue to wear a face covering and follow social distancing rules</w:t>
      </w:r>
      <w:r w:rsidR="00A8375C" w:rsidRPr="00FC34D6">
        <w:rPr>
          <w:rFonts w:ascii="Arial" w:hAnsi="Arial" w:cs="Arial"/>
          <w:sz w:val="24"/>
          <w:szCs w:val="24"/>
        </w:rPr>
        <w:t>, unless they are unable to do so for medical reasons.</w:t>
      </w:r>
      <w:r w:rsidR="0073636F" w:rsidRPr="00FC34D6">
        <w:rPr>
          <w:rFonts w:ascii="Arial" w:hAnsi="Arial" w:cs="Arial"/>
          <w:sz w:val="24"/>
          <w:szCs w:val="24"/>
        </w:rPr>
        <w:t xml:space="preserve"> </w:t>
      </w:r>
    </w:p>
    <w:p w14:paraId="0BCEF386" w14:textId="174BEA45" w:rsidR="008C7B68" w:rsidRPr="00FC34D6" w:rsidRDefault="008C7B68" w:rsidP="00A35F22">
      <w:pPr>
        <w:rPr>
          <w:rFonts w:ascii="Arial" w:hAnsi="Arial" w:cs="Arial"/>
          <w:sz w:val="24"/>
          <w:szCs w:val="24"/>
        </w:rPr>
      </w:pPr>
      <w:r w:rsidRPr="00FC34D6">
        <w:rPr>
          <w:rFonts w:ascii="Arial" w:hAnsi="Arial" w:cs="Arial"/>
          <w:sz w:val="24"/>
          <w:szCs w:val="24"/>
        </w:rPr>
        <w:t>This will help to ensure the safety of our patients,</w:t>
      </w:r>
      <w:r w:rsidR="00A8375C" w:rsidRPr="00FC34D6">
        <w:rPr>
          <w:rFonts w:ascii="Arial" w:hAnsi="Arial" w:cs="Arial"/>
          <w:sz w:val="24"/>
          <w:szCs w:val="24"/>
        </w:rPr>
        <w:t xml:space="preserve"> visitors and</w:t>
      </w:r>
      <w:r w:rsidRPr="00FC34D6">
        <w:rPr>
          <w:rFonts w:ascii="Arial" w:hAnsi="Arial" w:cs="Arial"/>
          <w:sz w:val="24"/>
          <w:szCs w:val="24"/>
        </w:rPr>
        <w:t xml:space="preserve"> staff, especially those who are more vulnerable to infection. </w:t>
      </w:r>
    </w:p>
    <w:p w14:paraId="075FD1D7" w14:textId="343E0EB2" w:rsidR="00F630CE" w:rsidRPr="00FC34D6" w:rsidRDefault="00F630CE" w:rsidP="00D57CE0">
      <w:pPr>
        <w:rPr>
          <w:rFonts w:ascii="Arial" w:hAnsi="Arial" w:cs="Arial"/>
          <w:b/>
          <w:bCs/>
          <w:sz w:val="24"/>
          <w:szCs w:val="24"/>
        </w:rPr>
      </w:pPr>
      <w:r w:rsidRPr="00FC34D6">
        <w:rPr>
          <w:rFonts w:ascii="Arial" w:hAnsi="Arial" w:cs="Arial"/>
          <w:b/>
          <w:bCs/>
          <w:sz w:val="24"/>
          <w:szCs w:val="24"/>
        </w:rPr>
        <w:t>Response to patient query about public health measures</w:t>
      </w:r>
    </w:p>
    <w:p w14:paraId="1857E7E5" w14:textId="77777777" w:rsidR="00626A10" w:rsidRPr="00FC34D6" w:rsidRDefault="00626A10" w:rsidP="00626A10">
      <w:pPr>
        <w:rPr>
          <w:rFonts w:ascii="Arial" w:hAnsi="Arial" w:cs="Arial"/>
          <w:sz w:val="24"/>
          <w:szCs w:val="24"/>
        </w:rPr>
      </w:pPr>
      <w:r w:rsidRPr="00FC34D6">
        <w:rPr>
          <w:rFonts w:ascii="Arial" w:hAnsi="Arial" w:cs="Arial"/>
          <w:sz w:val="24"/>
          <w:szCs w:val="24"/>
        </w:rPr>
        <w:t>Dear XXX,</w:t>
      </w:r>
    </w:p>
    <w:p w14:paraId="7F67F715" w14:textId="07649F21" w:rsidR="00626A10" w:rsidRPr="00FC34D6" w:rsidRDefault="00626A10" w:rsidP="00626A10">
      <w:pPr>
        <w:rPr>
          <w:rFonts w:ascii="Arial" w:hAnsi="Arial" w:cs="Arial"/>
          <w:sz w:val="24"/>
          <w:szCs w:val="24"/>
        </w:rPr>
      </w:pPr>
      <w:r w:rsidRPr="00FC34D6">
        <w:rPr>
          <w:rFonts w:ascii="Arial" w:hAnsi="Arial" w:cs="Arial"/>
          <w:sz w:val="24"/>
          <w:szCs w:val="24"/>
        </w:rPr>
        <w:t>Thank you for your email regarding the public health measures at our service.</w:t>
      </w:r>
    </w:p>
    <w:p w14:paraId="527ED7FD" w14:textId="66DA38C3" w:rsidR="00626A10" w:rsidRPr="00FC34D6" w:rsidRDefault="00626A10" w:rsidP="00626A10">
      <w:pPr>
        <w:rPr>
          <w:rFonts w:ascii="Arial" w:hAnsi="Arial" w:cs="Arial"/>
          <w:sz w:val="24"/>
          <w:szCs w:val="24"/>
        </w:rPr>
      </w:pPr>
      <w:r w:rsidRPr="00FC34D6">
        <w:rPr>
          <w:rFonts w:ascii="Arial" w:hAnsi="Arial" w:cs="Arial"/>
          <w:sz w:val="24"/>
          <w:szCs w:val="24"/>
        </w:rPr>
        <w:t xml:space="preserve">We would like to reassure you that it is safe to visit </w:t>
      </w:r>
      <w:r w:rsidR="00D24EC5" w:rsidRPr="00FC34D6">
        <w:rPr>
          <w:rFonts w:ascii="Arial" w:hAnsi="Arial" w:cs="Arial"/>
          <w:sz w:val="24"/>
          <w:szCs w:val="24"/>
          <w:highlight w:val="yellow"/>
        </w:rPr>
        <w:t>[insert service name]</w:t>
      </w:r>
      <w:r w:rsidRPr="00FC34D6">
        <w:rPr>
          <w:rFonts w:ascii="Arial" w:hAnsi="Arial" w:cs="Arial"/>
          <w:sz w:val="24"/>
          <w:szCs w:val="24"/>
        </w:rPr>
        <w:t xml:space="preserve"> and we are doing all we can to ensure </w:t>
      </w:r>
      <w:r w:rsidR="00D24EC5" w:rsidRPr="00FC34D6">
        <w:rPr>
          <w:rFonts w:ascii="Arial" w:hAnsi="Arial" w:cs="Arial"/>
          <w:sz w:val="24"/>
          <w:szCs w:val="24"/>
        </w:rPr>
        <w:t>we offer</w:t>
      </w:r>
      <w:r w:rsidRPr="00FC34D6">
        <w:rPr>
          <w:rFonts w:ascii="Arial" w:hAnsi="Arial" w:cs="Arial"/>
          <w:sz w:val="24"/>
          <w:szCs w:val="24"/>
        </w:rPr>
        <w:t xml:space="preserve"> the very best care and support, in the most safe and convenient way possible. </w:t>
      </w:r>
    </w:p>
    <w:p w14:paraId="6730EC62" w14:textId="77777777" w:rsidR="00626A10" w:rsidRPr="00FC34D6" w:rsidRDefault="00626A10" w:rsidP="00626A10">
      <w:pPr>
        <w:rPr>
          <w:rFonts w:ascii="Arial" w:hAnsi="Arial" w:cs="Arial"/>
          <w:sz w:val="24"/>
          <w:szCs w:val="24"/>
        </w:rPr>
      </w:pPr>
      <w:r w:rsidRPr="00FC34D6">
        <w:rPr>
          <w:rFonts w:ascii="Arial" w:hAnsi="Arial" w:cs="Arial"/>
          <w:sz w:val="24"/>
          <w:szCs w:val="24"/>
        </w:rPr>
        <w:t xml:space="preserve">As you will know, the Prime Minister has confirmed that public restrictions </w:t>
      </w:r>
      <w:r w:rsidRPr="00FC34D6">
        <w:rPr>
          <w:rFonts w:ascii="Arial" w:hAnsi="Arial" w:cs="Arial"/>
          <w:sz w:val="24"/>
          <w:szCs w:val="24"/>
          <w:highlight w:val="yellow"/>
        </w:rPr>
        <w:t>[will/have] [be/</w:t>
      </w:r>
      <w:proofErr w:type="spellStart"/>
      <w:r w:rsidRPr="00FC34D6">
        <w:rPr>
          <w:rFonts w:ascii="Arial" w:hAnsi="Arial" w:cs="Arial"/>
          <w:sz w:val="24"/>
          <w:szCs w:val="24"/>
          <w:highlight w:val="yellow"/>
        </w:rPr>
        <w:t>en</w:t>
      </w:r>
      <w:proofErr w:type="spellEnd"/>
      <w:r w:rsidRPr="00FC34D6">
        <w:rPr>
          <w:rFonts w:ascii="Arial" w:hAnsi="Arial" w:cs="Arial"/>
          <w:sz w:val="24"/>
          <w:szCs w:val="24"/>
          <w:highlight w:val="yellow"/>
        </w:rPr>
        <w:t>]</w:t>
      </w:r>
      <w:r w:rsidRPr="00FC34D6">
        <w:rPr>
          <w:rFonts w:ascii="Arial" w:hAnsi="Arial" w:cs="Arial"/>
          <w:sz w:val="24"/>
          <w:szCs w:val="24"/>
        </w:rPr>
        <w:t xml:space="preserve"> significantly eased on 19th July. It should be noted that the Government's 'COVID-19 Response: Summer 2021' guidance states </w:t>
      </w:r>
      <w:r w:rsidRPr="00FC34D6">
        <w:rPr>
          <w:rFonts w:ascii="Arial" w:hAnsi="Arial" w:cs="Arial"/>
          <w:i/>
          <w:iCs/>
          <w:sz w:val="24"/>
          <w:szCs w:val="24"/>
        </w:rPr>
        <w:t xml:space="preserve">"Health and care settings will continue to maintain appropriate infection prevention and control processes as necessary and this will be continually reviewed. Guidance will be updated based on the latest clinical evidence this summer." </w:t>
      </w:r>
      <w:r w:rsidRPr="00FC34D6">
        <w:rPr>
          <w:rFonts w:ascii="Arial" w:hAnsi="Arial" w:cs="Arial"/>
          <w:sz w:val="24"/>
          <w:szCs w:val="24"/>
        </w:rPr>
        <w:t xml:space="preserve">You can find this online: </w:t>
      </w:r>
      <w:hyperlink r:id="rId19" w:anchor="contents" w:history="1">
        <w:r w:rsidRPr="00FC34D6">
          <w:rPr>
            <w:rStyle w:val="Hyperlink"/>
            <w:rFonts w:ascii="Arial" w:hAnsi="Arial" w:cs="Arial"/>
            <w:sz w:val="24"/>
            <w:szCs w:val="24"/>
          </w:rPr>
          <w:t>https://www.gov.uk/government/publications/covid-19-response-summer-2021-roadmap/covid-19-response-summer-2021#contents</w:t>
        </w:r>
      </w:hyperlink>
      <w:r w:rsidRPr="00FC34D6">
        <w:rPr>
          <w:rFonts w:ascii="Arial" w:hAnsi="Arial" w:cs="Arial"/>
          <w:i/>
          <w:iCs/>
          <w:sz w:val="24"/>
          <w:szCs w:val="24"/>
        </w:rPr>
        <w:t xml:space="preserve"> </w:t>
      </w:r>
    </w:p>
    <w:p w14:paraId="5AE965E2" w14:textId="4F52D2FA" w:rsidR="00626A10" w:rsidRPr="00FC34D6" w:rsidRDefault="00626A10" w:rsidP="00626A10">
      <w:pPr>
        <w:rPr>
          <w:rFonts w:ascii="Arial" w:hAnsi="Arial" w:cs="Arial"/>
          <w:sz w:val="24"/>
          <w:szCs w:val="24"/>
        </w:rPr>
      </w:pPr>
      <w:r w:rsidRPr="00FC34D6">
        <w:rPr>
          <w:rFonts w:ascii="Arial" w:hAnsi="Arial" w:cs="Arial"/>
          <w:sz w:val="24"/>
          <w:szCs w:val="24"/>
        </w:rPr>
        <w:t xml:space="preserve">In line with the Government’s announcement, </w:t>
      </w:r>
      <w:r w:rsidR="0077102E" w:rsidRPr="00FC34D6">
        <w:rPr>
          <w:rFonts w:ascii="Arial" w:hAnsi="Arial" w:cs="Arial"/>
          <w:sz w:val="24"/>
          <w:szCs w:val="24"/>
        </w:rPr>
        <w:t xml:space="preserve">Public Health England’s infection prevention control guidelines and hospital visiting guidance </w:t>
      </w:r>
      <w:r w:rsidR="004A3B43" w:rsidRPr="00FC34D6">
        <w:rPr>
          <w:rFonts w:ascii="Arial" w:hAnsi="Arial" w:cs="Arial"/>
          <w:sz w:val="24"/>
          <w:szCs w:val="24"/>
        </w:rPr>
        <w:t>will therefore</w:t>
      </w:r>
      <w:r w:rsidR="0077102E" w:rsidRPr="00FC34D6">
        <w:rPr>
          <w:rFonts w:ascii="Arial" w:hAnsi="Arial" w:cs="Arial"/>
          <w:sz w:val="24"/>
          <w:szCs w:val="24"/>
        </w:rPr>
        <w:t xml:space="preserve"> remain in place for all staff and visitors and across all health services</w:t>
      </w:r>
      <w:r w:rsidR="004A3B43" w:rsidRPr="00FC34D6">
        <w:rPr>
          <w:rFonts w:ascii="Arial" w:hAnsi="Arial" w:cs="Arial"/>
          <w:sz w:val="24"/>
          <w:szCs w:val="24"/>
        </w:rPr>
        <w:t>,</w:t>
      </w:r>
      <w:r w:rsidR="0077102E" w:rsidRPr="00FC34D6">
        <w:rPr>
          <w:rFonts w:ascii="Arial" w:hAnsi="Arial" w:cs="Arial"/>
          <w:sz w:val="24"/>
          <w:szCs w:val="24"/>
        </w:rPr>
        <w:t xml:space="preserve"> including hospitals, GP practices, dentists, optometrists and pharmacies to ensure patients and staff are protected. </w:t>
      </w:r>
    </w:p>
    <w:p w14:paraId="78A89A40" w14:textId="6729CA1F" w:rsidR="00626A10" w:rsidRPr="00FC34D6" w:rsidRDefault="003304FB" w:rsidP="00626A10">
      <w:pPr>
        <w:rPr>
          <w:rFonts w:ascii="Arial" w:hAnsi="Arial" w:cs="Arial"/>
          <w:sz w:val="24"/>
          <w:szCs w:val="24"/>
        </w:rPr>
      </w:pPr>
      <w:r w:rsidRPr="00FC34D6">
        <w:rPr>
          <w:rFonts w:ascii="Arial" w:hAnsi="Arial" w:cs="Arial"/>
          <w:color w:val="000000"/>
          <w:sz w:val="24"/>
          <w:szCs w:val="24"/>
        </w:rPr>
        <w:t xml:space="preserve">Staff, patients and visitors will </w:t>
      </w:r>
      <w:r w:rsidR="000250BB" w:rsidRPr="00FC34D6">
        <w:rPr>
          <w:rFonts w:ascii="Arial" w:hAnsi="Arial" w:cs="Arial"/>
          <w:color w:val="000000"/>
          <w:sz w:val="24"/>
          <w:szCs w:val="24"/>
        </w:rPr>
        <w:t>therefore</w:t>
      </w:r>
      <w:r w:rsidRPr="00FC34D6">
        <w:rPr>
          <w:rFonts w:ascii="Arial" w:hAnsi="Arial" w:cs="Arial"/>
          <w:color w:val="000000"/>
          <w:sz w:val="24"/>
          <w:szCs w:val="24"/>
        </w:rPr>
        <w:t xml:space="preserve"> be expected to continue to follow social distancing rules when visiting any care setting as well as using face coverings, mask</w:t>
      </w:r>
      <w:r w:rsidR="00AC2B27" w:rsidRPr="00FC34D6">
        <w:rPr>
          <w:rFonts w:ascii="Arial" w:hAnsi="Arial" w:cs="Arial"/>
          <w:color w:val="000000"/>
          <w:sz w:val="24"/>
          <w:szCs w:val="24"/>
        </w:rPr>
        <w:t>s</w:t>
      </w:r>
      <w:r w:rsidRPr="00FC34D6">
        <w:rPr>
          <w:rFonts w:ascii="Arial" w:hAnsi="Arial" w:cs="Arial"/>
          <w:color w:val="000000"/>
          <w:sz w:val="24"/>
          <w:szCs w:val="24"/>
        </w:rPr>
        <w:t xml:space="preserve"> and other personal protection equipment.</w:t>
      </w:r>
      <w:r w:rsidR="004609D2" w:rsidRPr="00FC34D6">
        <w:rPr>
          <w:rFonts w:ascii="Arial" w:hAnsi="Arial" w:cs="Arial"/>
          <w:sz w:val="24"/>
          <w:szCs w:val="24"/>
        </w:rPr>
        <w:t xml:space="preserve"> </w:t>
      </w:r>
      <w:r w:rsidR="00626A10" w:rsidRPr="00FC34D6">
        <w:rPr>
          <w:rFonts w:ascii="Arial" w:hAnsi="Arial" w:cs="Arial"/>
          <w:sz w:val="24"/>
          <w:szCs w:val="24"/>
        </w:rPr>
        <w:t xml:space="preserve">The full </w:t>
      </w:r>
      <w:r w:rsidR="004609D2" w:rsidRPr="00FC34D6">
        <w:rPr>
          <w:rFonts w:ascii="Arial" w:hAnsi="Arial" w:cs="Arial"/>
          <w:sz w:val="24"/>
          <w:szCs w:val="24"/>
        </w:rPr>
        <w:t>guidance</w:t>
      </w:r>
      <w:r w:rsidR="00626A10" w:rsidRPr="00FC34D6">
        <w:rPr>
          <w:rFonts w:ascii="Arial" w:hAnsi="Arial" w:cs="Arial"/>
          <w:sz w:val="24"/>
          <w:szCs w:val="24"/>
        </w:rPr>
        <w:t xml:space="preserve"> can be found online </w:t>
      </w:r>
      <w:r w:rsidR="00EA57D8" w:rsidRPr="00FC34D6">
        <w:rPr>
          <w:rFonts w:ascii="Arial" w:hAnsi="Arial" w:cs="Arial"/>
          <w:sz w:val="24"/>
          <w:szCs w:val="24"/>
        </w:rPr>
        <w:t>at</w:t>
      </w:r>
      <w:r w:rsidR="00626A10" w:rsidRPr="00FC34D6">
        <w:rPr>
          <w:rFonts w:ascii="Arial" w:hAnsi="Arial" w:cs="Arial"/>
          <w:sz w:val="24"/>
          <w:szCs w:val="24"/>
        </w:rPr>
        <w:t xml:space="preserve">: </w:t>
      </w:r>
      <w:hyperlink r:id="rId20" w:history="1">
        <w:r w:rsidR="004609D2" w:rsidRPr="00FC34D6">
          <w:rPr>
            <w:rStyle w:val="Hyperlink"/>
            <w:rFonts w:ascii="Arial" w:hAnsi="Arial" w:cs="Arial"/>
            <w:sz w:val="24"/>
            <w:szCs w:val="24"/>
          </w:rPr>
          <w:t>https://www.gov.uk/government/publications/wuhan-novel-coronavirus-infection-prevention-and-control</w:t>
        </w:r>
      </w:hyperlink>
    </w:p>
    <w:p w14:paraId="511DECEC" w14:textId="2717C969" w:rsidR="00626A10" w:rsidRPr="00FC34D6" w:rsidRDefault="00987BA0" w:rsidP="00626A10">
      <w:pPr>
        <w:rPr>
          <w:rFonts w:ascii="Arial" w:hAnsi="Arial" w:cs="Arial"/>
          <w:sz w:val="24"/>
          <w:szCs w:val="24"/>
        </w:rPr>
      </w:pPr>
      <w:r w:rsidRPr="00FC34D6">
        <w:rPr>
          <w:rFonts w:ascii="Arial" w:hAnsi="Arial" w:cs="Arial"/>
          <w:sz w:val="24"/>
          <w:szCs w:val="24"/>
        </w:rPr>
        <w:t>We are</w:t>
      </w:r>
      <w:r w:rsidR="00626A10" w:rsidRPr="00FC34D6">
        <w:rPr>
          <w:rFonts w:ascii="Arial" w:hAnsi="Arial" w:cs="Arial"/>
          <w:sz w:val="24"/>
          <w:szCs w:val="24"/>
        </w:rPr>
        <w:t xml:space="preserve"> working extremely hard to provide </w:t>
      </w:r>
      <w:r w:rsidR="00AC2B27" w:rsidRPr="00FC34D6">
        <w:rPr>
          <w:rFonts w:ascii="Arial" w:hAnsi="Arial" w:cs="Arial"/>
          <w:sz w:val="24"/>
          <w:szCs w:val="24"/>
        </w:rPr>
        <w:t xml:space="preserve">safe </w:t>
      </w:r>
      <w:r w:rsidR="00626A10" w:rsidRPr="00FC34D6">
        <w:rPr>
          <w:rFonts w:ascii="Arial" w:hAnsi="Arial" w:cs="Arial"/>
          <w:sz w:val="24"/>
          <w:szCs w:val="24"/>
        </w:rPr>
        <w:t xml:space="preserve">care to our patients within the guidance. </w:t>
      </w:r>
    </w:p>
    <w:p w14:paraId="0BE98D13" w14:textId="169AA033" w:rsidR="00D54877" w:rsidRPr="00FC34D6" w:rsidRDefault="00626A10" w:rsidP="00D57CE0">
      <w:pPr>
        <w:rPr>
          <w:rFonts w:ascii="Arial" w:hAnsi="Arial" w:cs="Arial"/>
          <w:sz w:val="24"/>
          <w:szCs w:val="24"/>
        </w:rPr>
      </w:pPr>
      <w:r w:rsidRPr="00FC34D6">
        <w:rPr>
          <w:rFonts w:ascii="Arial" w:hAnsi="Arial" w:cs="Arial"/>
          <w:sz w:val="24"/>
          <w:szCs w:val="24"/>
        </w:rPr>
        <w:t>We hope that this helps clarify why these measures are in place.</w:t>
      </w:r>
    </w:p>
    <w:p w14:paraId="5555A5DB" w14:textId="77777777" w:rsidR="00F630CE" w:rsidRPr="00FC34D6" w:rsidRDefault="00F630CE" w:rsidP="00D57CE0">
      <w:pPr>
        <w:rPr>
          <w:rFonts w:ascii="Arial" w:hAnsi="Arial" w:cs="Arial"/>
          <w:b/>
          <w:bCs/>
          <w:sz w:val="24"/>
          <w:szCs w:val="24"/>
        </w:rPr>
      </w:pPr>
      <w:r w:rsidRPr="00FC34D6">
        <w:rPr>
          <w:rFonts w:ascii="Arial" w:hAnsi="Arial" w:cs="Arial"/>
          <w:b/>
          <w:bCs/>
          <w:sz w:val="24"/>
          <w:szCs w:val="24"/>
        </w:rPr>
        <w:t>Pre-appointment text message</w:t>
      </w:r>
    </w:p>
    <w:p w14:paraId="1C469723" w14:textId="555FBB20" w:rsidR="00F630CE" w:rsidRPr="00FC34D6" w:rsidRDefault="00306C3C" w:rsidP="00D57CE0">
      <w:pPr>
        <w:rPr>
          <w:rFonts w:ascii="Arial" w:hAnsi="Arial" w:cs="Arial"/>
          <w:sz w:val="24"/>
          <w:szCs w:val="24"/>
        </w:rPr>
      </w:pPr>
      <w:r w:rsidRPr="00FC34D6">
        <w:rPr>
          <w:rFonts w:ascii="Arial" w:hAnsi="Arial" w:cs="Arial"/>
          <w:sz w:val="24"/>
          <w:szCs w:val="24"/>
        </w:rPr>
        <w:t xml:space="preserve">Dear </w:t>
      </w:r>
      <w:r w:rsidRPr="00FC34D6">
        <w:rPr>
          <w:rFonts w:ascii="Arial" w:hAnsi="Arial" w:cs="Arial"/>
          <w:sz w:val="24"/>
          <w:szCs w:val="24"/>
          <w:highlight w:val="yellow"/>
        </w:rPr>
        <w:t>[patient name]</w:t>
      </w:r>
      <w:r w:rsidRPr="00FC34D6">
        <w:rPr>
          <w:rFonts w:ascii="Arial" w:hAnsi="Arial" w:cs="Arial"/>
          <w:sz w:val="24"/>
          <w:szCs w:val="24"/>
        </w:rPr>
        <w:t xml:space="preserve">, your appointment is on </w:t>
      </w:r>
      <w:r w:rsidRPr="00FC34D6">
        <w:rPr>
          <w:rFonts w:ascii="Arial" w:hAnsi="Arial" w:cs="Arial"/>
          <w:sz w:val="24"/>
          <w:szCs w:val="24"/>
          <w:highlight w:val="yellow"/>
        </w:rPr>
        <w:t>[insert date and time</w:t>
      </w:r>
      <w:r w:rsidRPr="00FC34D6">
        <w:rPr>
          <w:rFonts w:ascii="Arial" w:hAnsi="Arial" w:cs="Arial"/>
          <w:sz w:val="24"/>
          <w:szCs w:val="24"/>
        </w:rPr>
        <w:t>]. In line with official public health advice</w:t>
      </w:r>
      <w:r w:rsidR="00806E13" w:rsidRPr="00FC34D6">
        <w:rPr>
          <w:rFonts w:ascii="Arial" w:hAnsi="Arial" w:cs="Arial"/>
          <w:sz w:val="24"/>
          <w:szCs w:val="24"/>
        </w:rPr>
        <w:t xml:space="preserve">, </w:t>
      </w:r>
      <w:r w:rsidRPr="00FC34D6">
        <w:rPr>
          <w:rFonts w:ascii="Arial" w:hAnsi="Arial" w:cs="Arial"/>
          <w:sz w:val="24"/>
          <w:szCs w:val="24"/>
        </w:rPr>
        <w:t>measures</w:t>
      </w:r>
      <w:r w:rsidR="00806E13" w:rsidRPr="00FC34D6">
        <w:rPr>
          <w:rFonts w:ascii="Arial" w:hAnsi="Arial" w:cs="Arial"/>
          <w:sz w:val="24"/>
          <w:szCs w:val="24"/>
        </w:rPr>
        <w:t xml:space="preserve"> remain</w:t>
      </w:r>
      <w:r w:rsidRPr="00FC34D6">
        <w:rPr>
          <w:rFonts w:ascii="Arial" w:hAnsi="Arial" w:cs="Arial"/>
          <w:sz w:val="24"/>
          <w:szCs w:val="24"/>
        </w:rPr>
        <w:t xml:space="preserve"> in</w:t>
      </w:r>
      <w:r w:rsidR="00621AE5" w:rsidRPr="00FC34D6">
        <w:rPr>
          <w:rFonts w:ascii="Arial" w:hAnsi="Arial" w:cs="Arial"/>
          <w:sz w:val="24"/>
          <w:szCs w:val="24"/>
        </w:rPr>
        <w:t xml:space="preserve"> place across all healthcare services </w:t>
      </w:r>
      <w:r w:rsidRPr="00FC34D6">
        <w:rPr>
          <w:rFonts w:ascii="Arial" w:hAnsi="Arial" w:cs="Arial"/>
          <w:sz w:val="24"/>
          <w:szCs w:val="24"/>
        </w:rPr>
        <w:t xml:space="preserve">to </w:t>
      </w:r>
      <w:r w:rsidR="00806E13" w:rsidRPr="00FC34D6">
        <w:rPr>
          <w:rFonts w:ascii="Arial" w:hAnsi="Arial" w:cs="Arial"/>
          <w:sz w:val="24"/>
          <w:szCs w:val="24"/>
        </w:rPr>
        <w:t>protect patients, visitors and staff</w:t>
      </w:r>
      <w:r w:rsidRPr="00FC34D6">
        <w:rPr>
          <w:rFonts w:ascii="Arial" w:hAnsi="Arial" w:cs="Arial"/>
          <w:sz w:val="24"/>
          <w:szCs w:val="24"/>
        </w:rPr>
        <w:t xml:space="preserve">. </w:t>
      </w:r>
      <w:r w:rsidR="00806E13" w:rsidRPr="00FC34D6">
        <w:rPr>
          <w:rFonts w:ascii="Arial" w:hAnsi="Arial" w:cs="Arial"/>
          <w:sz w:val="24"/>
          <w:szCs w:val="24"/>
        </w:rPr>
        <w:t>Please ensure you bring a face covering and wear it when you arrive, unless you are exempt.</w:t>
      </w:r>
    </w:p>
    <w:p w14:paraId="549AA360" w14:textId="7EE62511" w:rsidR="00AC2B27" w:rsidRPr="00FC34D6" w:rsidRDefault="00AC2B27" w:rsidP="00D57CE0">
      <w:pPr>
        <w:rPr>
          <w:rFonts w:ascii="Arial" w:hAnsi="Arial" w:cs="Arial"/>
          <w:b/>
          <w:bCs/>
          <w:sz w:val="24"/>
          <w:szCs w:val="24"/>
        </w:rPr>
      </w:pPr>
      <w:r w:rsidRPr="00FC34D6">
        <w:rPr>
          <w:rFonts w:ascii="Arial" w:hAnsi="Arial" w:cs="Arial"/>
          <w:b/>
          <w:bCs/>
          <w:sz w:val="24"/>
          <w:szCs w:val="24"/>
        </w:rPr>
        <w:t>Text to registered patient list</w:t>
      </w:r>
    </w:p>
    <w:p w14:paraId="3354498D" w14:textId="5696967D" w:rsidR="00AC2B27" w:rsidRPr="00FC34D6" w:rsidRDefault="00AC2B27" w:rsidP="00D57CE0">
      <w:pPr>
        <w:rPr>
          <w:rFonts w:ascii="Arial" w:hAnsi="Arial" w:cs="Arial"/>
          <w:sz w:val="24"/>
          <w:szCs w:val="24"/>
        </w:rPr>
      </w:pPr>
      <w:r w:rsidRPr="00FC34D6">
        <w:rPr>
          <w:rFonts w:ascii="Arial" w:hAnsi="Arial" w:cs="Arial"/>
          <w:sz w:val="24"/>
          <w:szCs w:val="24"/>
        </w:rPr>
        <w:t>From 19 July face coverings will still be required when entering</w:t>
      </w:r>
      <w:r w:rsidR="00431D95" w:rsidRPr="00FC34D6">
        <w:rPr>
          <w:rFonts w:ascii="Arial" w:hAnsi="Arial" w:cs="Arial"/>
          <w:sz w:val="24"/>
          <w:szCs w:val="24"/>
        </w:rPr>
        <w:t xml:space="preserve"> [</w:t>
      </w:r>
      <w:r w:rsidR="00431D95" w:rsidRPr="00FC34D6">
        <w:rPr>
          <w:rFonts w:ascii="Arial" w:hAnsi="Arial" w:cs="Arial"/>
          <w:sz w:val="24"/>
          <w:szCs w:val="24"/>
          <w:highlight w:val="yellow"/>
        </w:rPr>
        <w:t>insert name of service]</w:t>
      </w:r>
      <w:r w:rsidR="00431D95" w:rsidRPr="00FC34D6">
        <w:rPr>
          <w:rFonts w:ascii="Arial" w:hAnsi="Arial" w:cs="Arial"/>
          <w:sz w:val="24"/>
          <w:szCs w:val="24"/>
        </w:rPr>
        <w:t>, unless you are exempt. In line with official public health advice, measures remain in place across all healthcare services to protect patients, visitors and staff.</w:t>
      </w:r>
    </w:p>
    <w:p w14:paraId="0EB3AEAA" w14:textId="51C8B7F8" w:rsidR="00D54877" w:rsidRPr="00FC34D6" w:rsidRDefault="00D54877" w:rsidP="00D57CE0">
      <w:pPr>
        <w:rPr>
          <w:rFonts w:ascii="Arial" w:hAnsi="Arial" w:cs="Arial"/>
          <w:b/>
          <w:bCs/>
          <w:sz w:val="24"/>
          <w:szCs w:val="24"/>
        </w:rPr>
      </w:pPr>
      <w:r w:rsidRPr="00FC34D6">
        <w:rPr>
          <w:rFonts w:ascii="Arial" w:hAnsi="Arial" w:cs="Arial"/>
          <w:b/>
          <w:bCs/>
          <w:sz w:val="24"/>
          <w:szCs w:val="24"/>
        </w:rPr>
        <w:t>Answer machine message</w:t>
      </w:r>
    </w:p>
    <w:p w14:paraId="097BA880" w14:textId="312F41B0" w:rsidR="0030012A" w:rsidRPr="00FC34D6" w:rsidRDefault="0030012A" w:rsidP="0030012A">
      <w:pPr>
        <w:rPr>
          <w:rFonts w:ascii="Arial" w:hAnsi="Arial" w:cs="Arial"/>
          <w:sz w:val="24"/>
          <w:szCs w:val="24"/>
        </w:rPr>
      </w:pPr>
      <w:r w:rsidRPr="00FC34D6">
        <w:rPr>
          <w:rFonts w:ascii="Arial" w:hAnsi="Arial" w:cs="Arial"/>
          <w:sz w:val="24"/>
          <w:szCs w:val="24"/>
        </w:rPr>
        <w:t xml:space="preserve">Thank you for calling </w:t>
      </w:r>
      <w:r w:rsidRPr="00FC34D6">
        <w:rPr>
          <w:rFonts w:ascii="Arial" w:hAnsi="Arial" w:cs="Arial"/>
          <w:sz w:val="24"/>
          <w:szCs w:val="24"/>
          <w:highlight w:val="yellow"/>
        </w:rPr>
        <w:t>[insert service name].</w:t>
      </w:r>
      <w:r w:rsidRPr="00FC34D6">
        <w:rPr>
          <w:rFonts w:ascii="Arial" w:hAnsi="Arial" w:cs="Arial"/>
          <w:sz w:val="24"/>
          <w:szCs w:val="24"/>
        </w:rPr>
        <w:t xml:space="preserve"> </w:t>
      </w:r>
    </w:p>
    <w:p w14:paraId="67FBF596" w14:textId="77777777" w:rsidR="0030012A" w:rsidRPr="00FC34D6" w:rsidRDefault="0030012A" w:rsidP="0030012A">
      <w:pPr>
        <w:rPr>
          <w:rFonts w:ascii="Arial" w:hAnsi="Arial" w:cs="Arial"/>
          <w:sz w:val="24"/>
          <w:szCs w:val="24"/>
        </w:rPr>
      </w:pPr>
      <w:r w:rsidRPr="00FC34D6">
        <w:rPr>
          <w:rFonts w:ascii="Arial" w:hAnsi="Arial" w:cs="Arial"/>
          <w:sz w:val="24"/>
          <w:szCs w:val="24"/>
        </w:rPr>
        <w:t xml:space="preserve">We are here to help you. </w:t>
      </w:r>
    </w:p>
    <w:p w14:paraId="48097972" w14:textId="77777777" w:rsidR="0030012A" w:rsidRPr="00FC34D6" w:rsidRDefault="0030012A" w:rsidP="0030012A">
      <w:pPr>
        <w:rPr>
          <w:rFonts w:ascii="Arial" w:hAnsi="Arial" w:cs="Arial"/>
          <w:sz w:val="24"/>
          <w:szCs w:val="24"/>
        </w:rPr>
      </w:pPr>
      <w:r w:rsidRPr="00FC34D6">
        <w:rPr>
          <w:rFonts w:ascii="Arial" w:hAnsi="Arial" w:cs="Arial"/>
          <w:sz w:val="24"/>
          <w:szCs w:val="24"/>
        </w:rPr>
        <w:t xml:space="preserve">Our opening hours are </w:t>
      </w:r>
      <w:r w:rsidRPr="00FC34D6">
        <w:rPr>
          <w:rFonts w:ascii="Arial" w:hAnsi="Arial" w:cs="Arial"/>
          <w:sz w:val="24"/>
          <w:szCs w:val="24"/>
          <w:highlight w:val="yellow"/>
        </w:rPr>
        <w:t>[insert]</w:t>
      </w:r>
    </w:p>
    <w:p w14:paraId="76D067C6" w14:textId="7FAD90EB" w:rsidR="00D77935" w:rsidRPr="00FC34D6" w:rsidRDefault="00D77935" w:rsidP="00D77935">
      <w:pPr>
        <w:rPr>
          <w:rFonts w:ascii="Arial" w:hAnsi="Arial" w:cs="Arial"/>
          <w:sz w:val="24"/>
          <w:szCs w:val="24"/>
        </w:rPr>
      </w:pPr>
      <w:r w:rsidRPr="00FC34D6">
        <w:rPr>
          <w:rFonts w:ascii="Arial" w:hAnsi="Arial" w:cs="Arial"/>
          <w:sz w:val="24"/>
          <w:szCs w:val="24"/>
        </w:rPr>
        <w:t xml:space="preserve">If you need urgent care that cannot wait, please call NHS 111 or visit 111.nhs.uk </w:t>
      </w:r>
    </w:p>
    <w:p w14:paraId="0D14CC35" w14:textId="06D6C5EA" w:rsidR="00806E13" w:rsidRPr="00FC34D6" w:rsidRDefault="0030012A" w:rsidP="0030012A">
      <w:pPr>
        <w:rPr>
          <w:rFonts w:ascii="Arial" w:hAnsi="Arial" w:cs="Arial"/>
          <w:sz w:val="24"/>
          <w:szCs w:val="24"/>
        </w:rPr>
      </w:pPr>
      <w:r w:rsidRPr="00FC34D6">
        <w:rPr>
          <w:rFonts w:ascii="Arial" w:hAnsi="Arial" w:cs="Arial"/>
          <w:sz w:val="24"/>
          <w:szCs w:val="24"/>
        </w:rPr>
        <w:t xml:space="preserve">In line with official government advice, public health measures remain in place in </w:t>
      </w:r>
      <w:r w:rsidR="004F5643" w:rsidRPr="00FC34D6">
        <w:rPr>
          <w:rFonts w:ascii="Arial" w:hAnsi="Arial" w:cs="Arial"/>
          <w:sz w:val="24"/>
          <w:szCs w:val="24"/>
        </w:rPr>
        <w:t xml:space="preserve">all </w:t>
      </w:r>
      <w:r w:rsidRPr="00FC34D6">
        <w:rPr>
          <w:rFonts w:ascii="Arial" w:hAnsi="Arial" w:cs="Arial"/>
          <w:sz w:val="24"/>
          <w:szCs w:val="24"/>
        </w:rPr>
        <w:t>healthcare settings</w:t>
      </w:r>
      <w:r w:rsidR="00806E13" w:rsidRPr="00FC34D6">
        <w:rPr>
          <w:rFonts w:ascii="Arial" w:hAnsi="Arial" w:cs="Arial"/>
          <w:sz w:val="24"/>
          <w:szCs w:val="24"/>
        </w:rPr>
        <w:t xml:space="preserve"> to protect patient, visitors and staff from COVID-19</w:t>
      </w:r>
      <w:r w:rsidRPr="00FC34D6">
        <w:rPr>
          <w:rFonts w:ascii="Arial" w:hAnsi="Arial" w:cs="Arial"/>
          <w:sz w:val="24"/>
          <w:szCs w:val="24"/>
        </w:rPr>
        <w:t xml:space="preserve">. </w:t>
      </w:r>
    </w:p>
    <w:p w14:paraId="3BB07702" w14:textId="602C2375" w:rsidR="00C30686" w:rsidRPr="00CB7403" w:rsidRDefault="0030012A">
      <w:pPr>
        <w:rPr>
          <w:rStyle w:val="normaltextrun"/>
          <w:rFonts w:ascii="Arial" w:hAnsi="Arial" w:cs="Arial"/>
          <w:sz w:val="24"/>
          <w:szCs w:val="24"/>
        </w:rPr>
      </w:pPr>
      <w:r w:rsidRPr="00FC34D6">
        <w:rPr>
          <w:rFonts w:ascii="Arial" w:hAnsi="Arial" w:cs="Arial"/>
          <w:sz w:val="24"/>
          <w:szCs w:val="24"/>
        </w:rPr>
        <w:t>If you need to come for an appointment, please remember that social distancing remains in place</w:t>
      </w:r>
      <w:r w:rsidR="00806E13" w:rsidRPr="00FC34D6">
        <w:rPr>
          <w:rFonts w:ascii="Arial" w:hAnsi="Arial" w:cs="Arial"/>
          <w:sz w:val="24"/>
          <w:szCs w:val="24"/>
        </w:rPr>
        <w:t>,</w:t>
      </w:r>
      <w:r w:rsidRPr="00FC34D6">
        <w:rPr>
          <w:rFonts w:ascii="Arial" w:hAnsi="Arial" w:cs="Arial"/>
          <w:sz w:val="24"/>
          <w:szCs w:val="24"/>
        </w:rPr>
        <w:t xml:space="preserve"> and to</w:t>
      </w:r>
      <w:r w:rsidR="00FA30AD" w:rsidRPr="00FC34D6">
        <w:rPr>
          <w:rFonts w:ascii="Arial" w:hAnsi="Arial" w:cs="Arial"/>
          <w:sz w:val="24"/>
          <w:szCs w:val="24"/>
        </w:rPr>
        <w:t xml:space="preserve"> wear a face covering </w:t>
      </w:r>
      <w:r w:rsidR="00806E13" w:rsidRPr="00FC34D6">
        <w:rPr>
          <w:rFonts w:ascii="Arial" w:hAnsi="Arial" w:cs="Arial"/>
          <w:sz w:val="24"/>
          <w:szCs w:val="24"/>
        </w:rPr>
        <w:t>when you enter</w:t>
      </w:r>
      <w:r w:rsidR="00FA30AD" w:rsidRPr="00FC34D6">
        <w:rPr>
          <w:rFonts w:ascii="Arial" w:hAnsi="Arial" w:cs="Arial"/>
          <w:sz w:val="24"/>
          <w:szCs w:val="24"/>
        </w:rPr>
        <w:t xml:space="preserve"> the building</w:t>
      </w:r>
      <w:r w:rsidR="00806E13" w:rsidRPr="00FC34D6">
        <w:rPr>
          <w:rFonts w:ascii="Arial" w:hAnsi="Arial" w:cs="Arial"/>
          <w:sz w:val="24"/>
          <w:szCs w:val="24"/>
        </w:rPr>
        <w:t xml:space="preserve"> unless you are exempt due to a medical condition</w:t>
      </w:r>
      <w:r w:rsidR="00FA30AD" w:rsidRPr="00FC34D6">
        <w:rPr>
          <w:rFonts w:ascii="Arial" w:hAnsi="Arial" w:cs="Arial"/>
          <w:sz w:val="24"/>
          <w:szCs w:val="24"/>
        </w:rPr>
        <w:t>.</w:t>
      </w:r>
    </w:p>
    <w:p w14:paraId="554A53DF" w14:textId="2731C71D" w:rsidR="00356DBD" w:rsidRPr="00FC34D6" w:rsidRDefault="001E74F7" w:rsidP="00356DBD">
      <w:pPr>
        <w:rPr>
          <w:rFonts w:ascii="Arial" w:hAnsi="Arial" w:cs="Arial"/>
          <w:b/>
          <w:bCs/>
          <w:sz w:val="24"/>
          <w:szCs w:val="24"/>
        </w:rPr>
      </w:pPr>
      <w:r w:rsidRPr="00FC34D6">
        <w:rPr>
          <w:rStyle w:val="normaltextrun"/>
          <w:rFonts w:ascii="Arial" w:hAnsi="Arial" w:cs="Arial"/>
          <w:b/>
          <w:bCs/>
          <w:color w:val="005EB8"/>
          <w:sz w:val="24"/>
          <w:szCs w:val="24"/>
        </w:rPr>
        <w:t>Frequently Asked Questions (FAQs)</w:t>
      </w:r>
      <w:r w:rsidRPr="00FC34D6">
        <w:rPr>
          <w:rStyle w:val="eop"/>
          <w:rFonts w:ascii="Arial" w:hAnsi="Arial" w:cs="Arial"/>
          <w:b/>
          <w:bCs/>
          <w:color w:val="005EB8"/>
          <w:sz w:val="24"/>
          <w:szCs w:val="24"/>
        </w:rPr>
        <w:t> </w:t>
      </w:r>
    </w:p>
    <w:p w14:paraId="5EA73E5C" w14:textId="77777777" w:rsidR="001E74F7" w:rsidRPr="00FC34D6" w:rsidRDefault="001E74F7" w:rsidP="001E74F7">
      <w:pPr>
        <w:pStyle w:val="paragraph"/>
        <w:numPr>
          <w:ilvl w:val="0"/>
          <w:numId w:val="5"/>
        </w:numPr>
        <w:spacing w:before="0" w:beforeAutospacing="0" w:after="0" w:afterAutospacing="0"/>
        <w:ind w:left="360" w:firstLine="0"/>
        <w:textAlignment w:val="baseline"/>
        <w:rPr>
          <w:rFonts w:ascii="Arial" w:hAnsi="Arial" w:cs="Arial"/>
        </w:rPr>
      </w:pPr>
      <w:r w:rsidRPr="00FC34D6">
        <w:rPr>
          <w:rStyle w:val="normaltextrun"/>
          <w:rFonts w:ascii="Arial" w:hAnsi="Arial" w:cs="Arial"/>
          <w:color w:val="005EB8"/>
        </w:rPr>
        <w:t>Is this guidance consistent with WHO guidelines?</w:t>
      </w:r>
      <w:r w:rsidRPr="00FC34D6">
        <w:rPr>
          <w:rStyle w:val="eop"/>
          <w:rFonts w:ascii="Arial" w:hAnsi="Arial" w:cs="Arial"/>
          <w:color w:val="005EB8"/>
        </w:rPr>
        <w:t> </w:t>
      </w:r>
    </w:p>
    <w:p w14:paraId="51103254" w14:textId="77777777" w:rsidR="001E74F7" w:rsidRPr="00FC34D6" w:rsidRDefault="001E74F7" w:rsidP="001E74F7">
      <w:pPr>
        <w:pStyle w:val="paragraph"/>
        <w:spacing w:before="0" w:beforeAutospacing="0" w:after="0" w:afterAutospacing="0"/>
        <w:ind w:left="720"/>
        <w:textAlignment w:val="baseline"/>
        <w:rPr>
          <w:rStyle w:val="eop"/>
          <w:rFonts w:ascii="Arial" w:hAnsi="Arial" w:cs="Arial"/>
        </w:rPr>
      </w:pPr>
      <w:r w:rsidRPr="00FC34D6">
        <w:rPr>
          <w:rStyle w:val="normaltextrun"/>
          <w:rFonts w:ascii="Arial" w:hAnsi="Arial" w:cs="Arial"/>
        </w:rPr>
        <w:t>The content is consistent with the measures outlined in WHO guidance “</w:t>
      </w:r>
      <w:hyperlink r:id="rId21" w:tgtFrame="_blank" w:history="1">
        <w:r w:rsidRPr="00FC34D6">
          <w:rPr>
            <w:rStyle w:val="normaltextrun"/>
            <w:rFonts w:ascii="Arial" w:hAnsi="Arial" w:cs="Arial"/>
            <w:color w:val="0563C1"/>
            <w:u w:val="single"/>
          </w:rPr>
          <w:t>IPC during healthcare when coronavirus disease (COVID-19) is suspected or confirmed: Interim Guidance, June 2020</w:t>
        </w:r>
      </w:hyperlink>
      <w:r w:rsidRPr="00FC34D6">
        <w:rPr>
          <w:rStyle w:val="normaltextrun"/>
          <w:rFonts w:ascii="Arial" w:hAnsi="Arial" w:cs="Arial"/>
        </w:rPr>
        <w:t>”.</w:t>
      </w:r>
      <w:r w:rsidRPr="00FC34D6">
        <w:rPr>
          <w:rStyle w:val="eop"/>
          <w:rFonts w:ascii="Arial" w:hAnsi="Arial" w:cs="Arial"/>
        </w:rPr>
        <w:t> </w:t>
      </w:r>
    </w:p>
    <w:p w14:paraId="45F0C616" w14:textId="77777777" w:rsidR="00356DBD" w:rsidRPr="00FC34D6" w:rsidRDefault="00356DBD" w:rsidP="001E74F7">
      <w:pPr>
        <w:pStyle w:val="paragraph"/>
        <w:spacing w:before="0" w:beforeAutospacing="0" w:after="0" w:afterAutospacing="0"/>
        <w:ind w:left="720"/>
        <w:textAlignment w:val="baseline"/>
        <w:rPr>
          <w:rFonts w:ascii="Arial" w:hAnsi="Arial" w:cs="Arial"/>
        </w:rPr>
      </w:pPr>
    </w:p>
    <w:p w14:paraId="7567915C" w14:textId="77777777" w:rsidR="001E74F7" w:rsidRPr="00FC34D6" w:rsidRDefault="001E74F7" w:rsidP="001E74F7">
      <w:pPr>
        <w:pStyle w:val="paragraph"/>
        <w:numPr>
          <w:ilvl w:val="0"/>
          <w:numId w:val="6"/>
        </w:numPr>
        <w:spacing w:before="0" w:beforeAutospacing="0" w:after="0" w:afterAutospacing="0"/>
        <w:ind w:left="360" w:firstLine="0"/>
        <w:textAlignment w:val="baseline"/>
        <w:rPr>
          <w:rFonts w:ascii="Arial" w:hAnsi="Arial" w:cs="Arial"/>
        </w:rPr>
      </w:pPr>
      <w:r w:rsidRPr="00FC34D6">
        <w:rPr>
          <w:rStyle w:val="normaltextrun"/>
          <w:rFonts w:ascii="Arial" w:hAnsi="Arial" w:cs="Arial"/>
          <w:color w:val="005EB8"/>
        </w:rPr>
        <w:t>Who is the guide for?</w:t>
      </w:r>
      <w:r w:rsidRPr="00FC34D6">
        <w:rPr>
          <w:rStyle w:val="eop"/>
          <w:rFonts w:ascii="Arial" w:hAnsi="Arial" w:cs="Arial"/>
          <w:color w:val="005EB8"/>
        </w:rPr>
        <w:t> </w:t>
      </w:r>
    </w:p>
    <w:p w14:paraId="0CF8C6D6" w14:textId="77777777" w:rsidR="00F70C82" w:rsidRPr="00FC34D6" w:rsidRDefault="001E74F7" w:rsidP="00F70C82">
      <w:pPr>
        <w:pStyle w:val="paragraph"/>
        <w:spacing w:before="0" w:beforeAutospacing="0" w:after="0" w:afterAutospacing="0"/>
        <w:ind w:left="720"/>
        <w:textAlignment w:val="baseline"/>
        <w:rPr>
          <w:rStyle w:val="eop"/>
          <w:rFonts w:ascii="Arial" w:hAnsi="Arial" w:cs="Arial"/>
          <w:color w:val="000000"/>
        </w:rPr>
      </w:pPr>
      <w:r w:rsidRPr="00FC34D6">
        <w:rPr>
          <w:rStyle w:val="normaltextrun"/>
          <w:rFonts w:ascii="Arial" w:hAnsi="Arial" w:cs="Arial"/>
          <w:color w:val="000000"/>
        </w:rPr>
        <w:t>Everyone who works in the NHS, and Independent Care Sector no matter what their role, has an important role to play in preventing the spread of infection.</w:t>
      </w:r>
      <w:r w:rsidRPr="00FC34D6">
        <w:rPr>
          <w:rStyle w:val="eop"/>
          <w:rFonts w:ascii="Arial" w:hAnsi="Arial" w:cs="Arial"/>
          <w:color w:val="000000"/>
        </w:rPr>
        <w:t> </w:t>
      </w:r>
    </w:p>
    <w:p w14:paraId="341DD13F" w14:textId="77777777" w:rsidR="00F70C82" w:rsidRPr="00FC34D6" w:rsidRDefault="00F70C82" w:rsidP="00F70C82">
      <w:pPr>
        <w:pStyle w:val="paragraph"/>
        <w:spacing w:before="0" w:beforeAutospacing="0" w:after="0" w:afterAutospacing="0"/>
        <w:ind w:left="720"/>
        <w:textAlignment w:val="baseline"/>
        <w:rPr>
          <w:rStyle w:val="eop"/>
          <w:rFonts w:ascii="Arial" w:hAnsi="Arial" w:cs="Arial"/>
          <w:color w:val="000000"/>
        </w:rPr>
      </w:pPr>
    </w:p>
    <w:p w14:paraId="090D3323" w14:textId="3EF0BA09" w:rsidR="00F70C82" w:rsidRPr="00FC34D6" w:rsidRDefault="00F70C82" w:rsidP="00F70C82">
      <w:pPr>
        <w:pStyle w:val="paragraph"/>
        <w:spacing w:before="0" w:beforeAutospacing="0" w:after="0" w:afterAutospacing="0"/>
        <w:ind w:left="720"/>
        <w:textAlignment w:val="baseline"/>
        <w:rPr>
          <w:rFonts w:ascii="Arial" w:hAnsi="Arial" w:cs="Arial"/>
          <w:color w:val="000000"/>
        </w:rPr>
      </w:pPr>
      <w:r w:rsidRPr="00FC34D6">
        <w:rPr>
          <w:rStyle w:val="normaltextrun"/>
          <w:rFonts w:ascii="Arial" w:hAnsi="Arial" w:cs="Arial"/>
        </w:rPr>
        <w:t>This guidance does not apply to </w:t>
      </w:r>
      <w:hyperlink r:id="rId22" w:tgtFrame="_blank" w:history="1">
        <w:r w:rsidRPr="00FC34D6">
          <w:rPr>
            <w:rStyle w:val="normaltextrun"/>
            <w:rFonts w:ascii="Arial" w:hAnsi="Arial" w:cs="Arial"/>
            <w:color w:val="0563C1"/>
            <w:u w:val="single"/>
          </w:rPr>
          <w:t>Adult Social Care</w:t>
        </w:r>
      </w:hyperlink>
      <w:r w:rsidRPr="00FC34D6">
        <w:rPr>
          <w:rStyle w:val="normaltextrun"/>
          <w:rFonts w:ascii="Arial" w:hAnsi="Arial" w:cs="Arial"/>
        </w:rPr>
        <w:t> settings in England given existing guidance for adult social care settings has already been provided and continues to be relevant.</w:t>
      </w:r>
      <w:r w:rsidRPr="00FC34D6">
        <w:rPr>
          <w:rStyle w:val="eop"/>
          <w:rFonts w:ascii="Arial" w:hAnsi="Arial" w:cs="Arial"/>
        </w:rPr>
        <w:t> </w:t>
      </w:r>
    </w:p>
    <w:p w14:paraId="429DD46C" w14:textId="77777777" w:rsidR="00356DBD" w:rsidRPr="00FC34D6" w:rsidRDefault="00356DBD" w:rsidP="001E74F7">
      <w:pPr>
        <w:pStyle w:val="paragraph"/>
        <w:spacing w:before="0" w:beforeAutospacing="0" w:after="0" w:afterAutospacing="0"/>
        <w:ind w:left="720"/>
        <w:textAlignment w:val="baseline"/>
        <w:rPr>
          <w:rFonts w:ascii="Arial" w:hAnsi="Arial" w:cs="Arial"/>
        </w:rPr>
      </w:pPr>
    </w:p>
    <w:p w14:paraId="41054A98" w14:textId="3B703F6A" w:rsidR="001E74F7" w:rsidRPr="00FC34D6" w:rsidRDefault="001E74F7" w:rsidP="001E74F7">
      <w:pPr>
        <w:pStyle w:val="paragraph"/>
        <w:numPr>
          <w:ilvl w:val="0"/>
          <w:numId w:val="7"/>
        </w:numPr>
        <w:spacing w:before="0" w:beforeAutospacing="0" w:after="0" w:afterAutospacing="0"/>
        <w:ind w:left="360" w:firstLine="0"/>
        <w:textAlignment w:val="baseline"/>
        <w:rPr>
          <w:rFonts w:ascii="Arial" w:hAnsi="Arial" w:cs="Arial"/>
        </w:rPr>
      </w:pPr>
      <w:r w:rsidRPr="00FC34D6">
        <w:rPr>
          <w:rStyle w:val="normaltextrun"/>
          <w:rFonts w:ascii="Arial" w:hAnsi="Arial" w:cs="Arial"/>
          <w:color w:val="005EB8"/>
        </w:rPr>
        <w:t xml:space="preserve">Which parts of the NHS </w:t>
      </w:r>
      <w:proofErr w:type="gramStart"/>
      <w:r w:rsidRPr="00FC34D6">
        <w:rPr>
          <w:rStyle w:val="normaltextrun"/>
          <w:rFonts w:ascii="Arial" w:hAnsi="Arial" w:cs="Arial"/>
          <w:color w:val="005EB8"/>
        </w:rPr>
        <w:t>have to</w:t>
      </w:r>
      <w:proofErr w:type="gramEnd"/>
      <w:r w:rsidRPr="00FC34D6">
        <w:rPr>
          <w:rStyle w:val="normaltextrun"/>
          <w:rFonts w:ascii="Arial" w:hAnsi="Arial" w:cs="Arial"/>
          <w:color w:val="005EB8"/>
        </w:rPr>
        <w:t xml:space="preserve"> use th</w:t>
      </w:r>
      <w:r w:rsidR="00356DBD" w:rsidRPr="00FC34D6">
        <w:rPr>
          <w:rStyle w:val="normaltextrun"/>
          <w:rFonts w:ascii="Arial" w:hAnsi="Arial" w:cs="Arial"/>
          <w:color w:val="005EB8"/>
        </w:rPr>
        <w:t xml:space="preserve">e IPC </w:t>
      </w:r>
      <w:r w:rsidRPr="00FC34D6">
        <w:rPr>
          <w:rStyle w:val="normaltextrun"/>
          <w:rFonts w:ascii="Arial" w:hAnsi="Arial" w:cs="Arial"/>
          <w:color w:val="005EB8"/>
        </w:rPr>
        <w:t>guid</w:t>
      </w:r>
      <w:r w:rsidR="00356DBD" w:rsidRPr="00FC34D6">
        <w:rPr>
          <w:rStyle w:val="normaltextrun"/>
          <w:rFonts w:ascii="Arial" w:hAnsi="Arial" w:cs="Arial"/>
          <w:color w:val="005EB8"/>
        </w:rPr>
        <w:t>ance</w:t>
      </w:r>
      <w:r w:rsidRPr="00FC34D6">
        <w:rPr>
          <w:rStyle w:val="normaltextrun"/>
          <w:rFonts w:ascii="Arial" w:hAnsi="Arial" w:cs="Arial"/>
          <w:color w:val="005EB8"/>
        </w:rPr>
        <w:t>?</w:t>
      </w:r>
      <w:r w:rsidRPr="00FC34D6">
        <w:rPr>
          <w:rStyle w:val="eop"/>
          <w:rFonts w:ascii="Arial" w:hAnsi="Arial" w:cs="Arial"/>
          <w:color w:val="005EB8"/>
        </w:rPr>
        <w:t> </w:t>
      </w:r>
    </w:p>
    <w:p w14:paraId="030B7ECA" w14:textId="0D0F715B" w:rsidR="001E74F7" w:rsidRPr="00FC34D6" w:rsidRDefault="001E74F7" w:rsidP="001E74F7">
      <w:pPr>
        <w:pStyle w:val="paragraph"/>
        <w:spacing w:before="0" w:beforeAutospacing="0" w:after="0" w:afterAutospacing="0"/>
        <w:ind w:left="720"/>
        <w:textAlignment w:val="baseline"/>
        <w:rPr>
          <w:rFonts w:ascii="Arial" w:hAnsi="Arial" w:cs="Arial"/>
        </w:rPr>
      </w:pPr>
      <w:r w:rsidRPr="00FC34D6">
        <w:rPr>
          <w:rStyle w:val="normaltextrun"/>
          <w:rFonts w:ascii="Arial" w:hAnsi="Arial" w:cs="Arial"/>
        </w:rPr>
        <w:t xml:space="preserve">This guide applies in England*, Northern Ireland, Scotland and Wales. The IPC principles in the guide apply to all health care settings including all </w:t>
      </w:r>
      <w:r w:rsidR="000D7F6A" w:rsidRPr="00FC34D6">
        <w:rPr>
          <w:rFonts w:ascii="Arial" w:hAnsi="Arial" w:cs="Arial"/>
        </w:rPr>
        <w:t>hospitals, GP practices, dentists, optometrists and pharmacies.</w:t>
      </w:r>
    </w:p>
    <w:p w14:paraId="4A904EC2" w14:textId="77777777" w:rsidR="00356DBD" w:rsidRPr="00FC34D6" w:rsidRDefault="00356DBD" w:rsidP="001E74F7">
      <w:pPr>
        <w:pStyle w:val="paragraph"/>
        <w:spacing w:before="0" w:beforeAutospacing="0" w:after="0" w:afterAutospacing="0"/>
        <w:ind w:left="720"/>
        <w:textAlignment w:val="baseline"/>
        <w:rPr>
          <w:rFonts w:ascii="Arial" w:hAnsi="Arial" w:cs="Arial"/>
        </w:rPr>
      </w:pPr>
    </w:p>
    <w:p w14:paraId="7AEF82E5" w14:textId="77777777" w:rsidR="001E74F7" w:rsidRPr="00FC34D6" w:rsidRDefault="001E74F7" w:rsidP="001E74F7">
      <w:pPr>
        <w:pStyle w:val="paragraph"/>
        <w:numPr>
          <w:ilvl w:val="0"/>
          <w:numId w:val="12"/>
        </w:numPr>
        <w:spacing w:before="0" w:beforeAutospacing="0" w:after="0" w:afterAutospacing="0"/>
        <w:ind w:left="360" w:firstLine="0"/>
        <w:textAlignment w:val="baseline"/>
        <w:rPr>
          <w:rFonts w:ascii="Arial" w:hAnsi="Arial" w:cs="Arial"/>
        </w:rPr>
      </w:pPr>
      <w:r w:rsidRPr="00FC34D6">
        <w:rPr>
          <w:rStyle w:val="normaltextrun"/>
          <w:rFonts w:ascii="Arial" w:hAnsi="Arial" w:cs="Arial"/>
          <w:color w:val="005EB8"/>
        </w:rPr>
        <w:t>What can staff do at work to help protect themselves?</w:t>
      </w:r>
      <w:r w:rsidRPr="00FC34D6">
        <w:rPr>
          <w:rStyle w:val="eop"/>
          <w:rFonts w:ascii="Arial" w:hAnsi="Arial" w:cs="Arial"/>
          <w:color w:val="005EB8"/>
        </w:rPr>
        <w:t> </w:t>
      </w:r>
    </w:p>
    <w:p w14:paraId="517D925C" w14:textId="77777777" w:rsidR="00356DBD" w:rsidRPr="00FC34D6" w:rsidRDefault="001E74F7" w:rsidP="00356DBD">
      <w:pPr>
        <w:pStyle w:val="paragraph"/>
        <w:spacing w:before="0" w:beforeAutospacing="0" w:after="0" w:afterAutospacing="0"/>
        <w:ind w:left="720"/>
        <w:textAlignment w:val="baseline"/>
        <w:rPr>
          <w:rFonts w:ascii="Arial" w:hAnsi="Arial" w:cs="Arial"/>
        </w:rPr>
      </w:pPr>
      <w:r w:rsidRPr="00FC34D6">
        <w:rPr>
          <w:rStyle w:val="normaltextrun"/>
          <w:rFonts w:ascii="Arial" w:hAnsi="Arial" w:cs="Arial"/>
          <w:color w:val="000000"/>
        </w:rPr>
        <w:t>The important things at work </w:t>
      </w:r>
      <w:proofErr w:type="gramStart"/>
      <w:r w:rsidRPr="00FC34D6">
        <w:rPr>
          <w:rStyle w:val="normaltextrun"/>
          <w:rFonts w:ascii="Arial" w:hAnsi="Arial" w:cs="Arial"/>
          <w:color w:val="000000"/>
        </w:rPr>
        <w:t>are:</w:t>
      </w:r>
      <w:proofErr w:type="gramEnd"/>
      <w:r w:rsidRPr="00FC34D6">
        <w:rPr>
          <w:rStyle w:val="normaltextrun"/>
          <w:rFonts w:ascii="Arial" w:hAnsi="Arial" w:cs="Arial"/>
          <w:color w:val="000000"/>
        </w:rPr>
        <w:t> wear a facemask, undertake regular hand hygiene, frequently clean and maintain a clutter free environment, keep a social distance of 2 metres whenever possible. If you need to wear additional PPE, you will be advised where and when, and receive appropriate training.</w:t>
      </w:r>
      <w:r w:rsidRPr="00FC34D6">
        <w:rPr>
          <w:rStyle w:val="eop"/>
          <w:rFonts w:ascii="Arial" w:hAnsi="Arial" w:cs="Arial"/>
          <w:color w:val="000000"/>
        </w:rPr>
        <w:t> </w:t>
      </w:r>
    </w:p>
    <w:p w14:paraId="482CDAFC" w14:textId="77777777" w:rsidR="001E74F7" w:rsidRPr="00FC34D6" w:rsidRDefault="001E74F7" w:rsidP="00356DBD">
      <w:pPr>
        <w:pStyle w:val="paragraph"/>
        <w:spacing w:before="0" w:beforeAutospacing="0" w:after="0" w:afterAutospacing="0"/>
        <w:ind w:left="720"/>
        <w:textAlignment w:val="baseline"/>
        <w:rPr>
          <w:rFonts w:ascii="Arial" w:hAnsi="Arial" w:cs="Arial"/>
        </w:rPr>
      </w:pPr>
      <w:r w:rsidRPr="00FC34D6">
        <w:rPr>
          <w:rStyle w:val="eop"/>
          <w:rFonts w:ascii="Arial" w:hAnsi="Arial" w:cs="Arial"/>
        </w:rPr>
        <w:t> </w:t>
      </w:r>
    </w:p>
    <w:p w14:paraId="7BD9C1F8" w14:textId="77777777" w:rsidR="001E74F7" w:rsidRPr="00FC34D6" w:rsidRDefault="001E74F7" w:rsidP="001E74F7">
      <w:pPr>
        <w:pStyle w:val="paragraph"/>
        <w:numPr>
          <w:ilvl w:val="0"/>
          <w:numId w:val="18"/>
        </w:numPr>
        <w:spacing w:before="0" w:beforeAutospacing="0" w:after="0" w:afterAutospacing="0"/>
        <w:ind w:left="360" w:firstLine="0"/>
        <w:textAlignment w:val="baseline"/>
        <w:rPr>
          <w:rFonts w:ascii="Arial" w:hAnsi="Arial" w:cs="Arial"/>
        </w:rPr>
      </w:pPr>
      <w:r w:rsidRPr="00FC34D6">
        <w:rPr>
          <w:rStyle w:val="normaltextrun"/>
          <w:rFonts w:ascii="Arial" w:hAnsi="Arial" w:cs="Arial"/>
          <w:color w:val="005EB8"/>
        </w:rPr>
        <w:t>What should staff do if a patient or visitor refuses to wear a mask?</w:t>
      </w:r>
      <w:r w:rsidRPr="00FC34D6">
        <w:rPr>
          <w:rStyle w:val="eop"/>
          <w:rFonts w:ascii="Arial" w:hAnsi="Arial" w:cs="Arial"/>
          <w:color w:val="005EB8"/>
        </w:rPr>
        <w:t> </w:t>
      </w:r>
    </w:p>
    <w:p w14:paraId="6BF351C9" w14:textId="791C84D0" w:rsidR="001E74F7" w:rsidRPr="00FC34D6" w:rsidRDefault="001E74F7" w:rsidP="001E74F7">
      <w:pPr>
        <w:pStyle w:val="paragraph"/>
        <w:spacing w:before="0" w:beforeAutospacing="0" w:after="0" w:afterAutospacing="0"/>
        <w:ind w:left="720"/>
        <w:textAlignment w:val="baseline"/>
        <w:rPr>
          <w:rFonts w:ascii="Arial" w:hAnsi="Arial" w:cs="Arial"/>
        </w:rPr>
      </w:pPr>
      <w:r w:rsidRPr="00FC34D6">
        <w:rPr>
          <w:rStyle w:val="normaltextrun"/>
          <w:rFonts w:ascii="Arial" w:hAnsi="Arial" w:cs="Arial"/>
          <w:color w:val="000000"/>
        </w:rPr>
        <w:t>The safety of both staff and patients is of paramount importance and </w:t>
      </w:r>
      <w:r w:rsidRPr="00FC34D6">
        <w:rPr>
          <w:rStyle w:val="normaltextrun"/>
          <w:rFonts w:ascii="Arial" w:hAnsi="Arial" w:cs="Arial"/>
          <w:b/>
          <w:bCs/>
          <w:color w:val="000000"/>
        </w:rPr>
        <w:t>face coverings</w:t>
      </w:r>
      <w:r w:rsidR="00356DBD" w:rsidRPr="00FC34D6">
        <w:rPr>
          <w:rStyle w:val="normaltextrun"/>
          <w:rFonts w:ascii="Arial" w:hAnsi="Arial" w:cs="Arial"/>
          <w:b/>
          <w:bCs/>
          <w:color w:val="000000"/>
        </w:rPr>
        <w:t xml:space="preserve"> </w:t>
      </w:r>
      <w:r w:rsidRPr="00FC34D6">
        <w:rPr>
          <w:rStyle w:val="normaltextrun"/>
          <w:rFonts w:ascii="Arial" w:hAnsi="Arial" w:cs="Arial"/>
          <w:b/>
          <w:bCs/>
          <w:color w:val="000000"/>
        </w:rPr>
        <w:t>or facemasks</w:t>
      </w:r>
      <w:r w:rsidRPr="00FC34D6">
        <w:rPr>
          <w:rStyle w:val="normaltextrun"/>
          <w:rFonts w:ascii="Arial" w:hAnsi="Arial" w:cs="Arial"/>
          <w:color w:val="000000"/>
        </w:rPr>
        <w:t> should be worn by patients/visitors, in-line with government guidance. We expect that all patients/visitors</w:t>
      </w:r>
      <w:r w:rsidR="00806E13" w:rsidRPr="00FC34D6">
        <w:rPr>
          <w:rStyle w:val="normaltextrun"/>
          <w:rFonts w:ascii="Arial" w:hAnsi="Arial" w:cs="Arial"/>
          <w:color w:val="000000"/>
        </w:rPr>
        <w:t>, unless they are exempt,</w:t>
      </w:r>
      <w:r w:rsidRPr="00FC34D6">
        <w:rPr>
          <w:rStyle w:val="normaltextrun"/>
          <w:rFonts w:ascii="Arial" w:hAnsi="Arial" w:cs="Arial"/>
          <w:color w:val="000000"/>
        </w:rPr>
        <w:t xml:space="preserve"> will follow these recommendations.</w:t>
      </w:r>
      <w:r w:rsidRPr="00FC34D6">
        <w:rPr>
          <w:rStyle w:val="eop"/>
          <w:rFonts w:ascii="Arial" w:hAnsi="Arial" w:cs="Arial"/>
          <w:color w:val="000000"/>
        </w:rPr>
        <w:t> </w:t>
      </w:r>
    </w:p>
    <w:p w14:paraId="70956E3F" w14:textId="77777777" w:rsidR="001E74F7" w:rsidRPr="00FC34D6" w:rsidRDefault="001E74F7" w:rsidP="001E74F7">
      <w:pPr>
        <w:pStyle w:val="paragraph"/>
        <w:spacing w:before="0" w:beforeAutospacing="0" w:after="0" w:afterAutospacing="0"/>
        <w:ind w:left="720"/>
        <w:textAlignment w:val="baseline"/>
        <w:rPr>
          <w:rFonts w:ascii="Arial" w:hAnsi="Arial" w:cs="Arial"/>
        </w:rPr>
      </w:pPr>
      <w:r w:rsidRPr="00FC34D6">
        <w:rPr>
          <w:rStyle w:val="eop"/>
          <w:rFonts w:ascii="Arial" w:hAnsi="Arial" w:cs="Arial"/>
          <w:color w:val="000000"/>
        </w:rPr>
        <w:t> </w:t>
      </w:r>
    </w:p>
    <w:p w14:paraId="2FB36C2F" w14:textId="77777777" w:rsidR="001E74F7" w:rsidRPr="00FC34D6" w:rsidRDefault="001E74F7" w:rsidP="001E74F7">
      <w:pPr>
        <w:pStyle w:val="paragraph"/>
        <w:spacing w:before="0" w:beforeAutospacing="0" w:after="0" w:afterAutospacing="0"/>
        <w:ind w:left="705"/>
        <w:textAlignment w:val="baseline"/>
        <w:rPr>
          <w:rFonts w:ascii="Arial" w:hAnsi="Arial" w:cs="Arial"/>
        </w:rPr>
      </w:pPr>
      <w:r w:rsidRPr="00FC34D6">
        <w:rPr>
          <w:rStyle w:val="normaltextrun"/>
          <w:rFonts w:ascii="Arial" w:hAnsi="Arial" w:cs="Arial"/>
          <w:color w:val="000000"/>
        </w:rPr>
        <w:t>However, some people cannot tolerate wearing a facemask or covering and other measures such as taking all reasonable steps to identify practical working solutions with the least risk to all involved can ensure that care is still delivered safely. Care should not be denied to those unable to wear a face mask or covering. </w:t>
      </w:r>
      <w:r w:rsidRPr="00FC34D6">
        <w:rPr>
          <w:rStyle w:val="eop"/>
          <w:rFonts w:ascii="Arial" w:hAnsi="Arial" w:cs="Arial"/>
          <w:color w:val="000000"/>
        </w:rPr>
        <w:t> </w:t>
      </w:r>
    </w:p>
    <w:p w14:paraId="47B8EEBA" w14:textId="0304162A" w:rsidR="001E74F7" w:rsidRPr="00FC34D6" w:rsidRDefault="001E74F7" w:rsidP="00596FA9">
      <w:pPr>
        <w:pStyle w:val="paragraph"/>
        <w:spacing w:before="0" w:beforeAutospacing="0" w:after="0" w:afterAutospacing="0"/>
        <w:ind w:left="705"/>
        <w:textAlignment w:val="baseline"/>
        <w:rPr>
          <w:rFonts w:ascii="Arial" w:hAnsi="Arial" w:cs="Arial"/>
        </w:rPr>
      </w:pPr>
      <w:r w:rsidRPr="00FC34D6">
        <w:rPr>
          <w:rStyle w:val="eop"/>
          <w:rFonts w:ascii="Arial" w:hAnsi="Arial" w:cs="Arial"/>
          <w:color w:val="005EB8"/>
        </w:rPr>
        <w:t> </w:t>
      </w:r>
    </w:p>
    <w:p w14:paraId="1CAB3EC6" w14:textId="77777777" w:rsidR="001E74F7" w:rsidRPr="00FC34D6" w:rsidRDefault="001E74F7" w:rsidP="001E74F7">
      <w:pPr>
        <w:pStyle w:val="paragraph"/>
        <w:numPr>
          <w:ilvl w:val="0"/>
          <w:numId w:val="19"/>
        </w:numPr>
        <w:spacing w:before="0" w:beforeAutospacing="0" w:after="0" w:afterAutospacing="0"/>
        <w:ind w:left="345" w:firstLine="0"/>
        <w:textAlignment w:val="baseline"/>
        <w:rPr>
          <w:rFonts w:ascii="Arial" w:hAnsi="Arial" w:cs="Arial"/>
        </w:rPr>
      </w:pPr>
      <w:r w:rsidRPr="00FC34D6">
        <w:rPr>
          <w:rStyle w:val="normaltextrun"/>
          <w:rFonts w:ascii="Arial" w:hAnsi="Arial" w:cs="Arial"/>
          <w:color w:val="005EB8"/>
        </w:rPr>
        <w:t>What is the guidance for vaccination settings?</w:t>
      </w:r>
      <w:r w:rsidRPr="00FC34D6">
        <w:rPr>
          <w:rStyle w:val="eop"/>
          <w:rFonts w:ascii="Arial" w:hAnsi="Arial" w:cs="Arial"/>
          <w:color w:val="005EB8"/>
        </w:rPr>
        <w:t> </w:t>
      </w:r>
    </w:p>
    <w:p w14:paraId="7093E64D" w14:textId="77777777" w:rsidR="001E74F7" w:rsidRPr="00FC34D6" w:rsidRDefault="001E74F7" w:rsidP="001E74F7">
      <w:pPr>
        <w:pStyle w:val="paragraph"/>
        <w:spacing w:before="0" w:beforeAutospacing="0" w:after="0" w:afterAutospacing="0"/>
        <w:ind w:right="780" w:firstLine="705"/>
        <w:textAlignment w:val="baseline"/>
        <w:rPr>
          <w:rFonts w:ascii="Arial" w:hAnsi="Arial" w:cs="Arial"/>
        </w:rPr>
      </w:pPr>
      <w:r w:rsidRPr="00FC34D6">
        <w:rPr>
          <w:rStyle w:val="normaltextrun"/>
          <w:rFonts w:ascii="Arial" w:hAnsi="Arial" w:cs="Arial"/>
        </w:rPr>
        <w:t>The guidance states that:</w:t>
      </w:r>
      <w:r w:rsidRPr="00FC34D6">
        <w:rPr>
          <w:rStyle w:val="eop"/>
          <w:rFonts w:ascii="Arial" w:hAnsi="Arial" w:cs="Arial"/>
        </w:rPr>
        <w:t> </w:t>
      </w:r>
    </w:p>
    <w:p w14:paraId="74F716E6" w14:textId="77777777" w:rsidR="001E74F7" w:rsidRPr="00FC34D6" w:rsidRDefault="001E74F7" w:rsidP="001E74F7">
      <w:pPr>
        <w:pStyle w:val="paragraph"/>
        <w:spacing w:before="0" w:beforeAutospacing="0" w:after="0" w:afterAutospacing="0"/>
        <w:ind w:left="705" w:right="780"/>
        <w:textAlignment w:val="baseline"/>
        <w:rPr>
          <w:rFonts w:ascii="Arial" w:hAnsi="Arial" w:cs="Arial"/>
        </w:rPr>
      </w:pPr>
      <w:r w:rsidRPr="00FC34D6">
        <w:rPr>
          <w:rStyle w:val="eop"/>
          <w:rFonts w:ascii="Arial" w:hAnsi="Arial" w:cs="Arial"/>
        </w:rPr>
        <w:t> </w:t>
      </w:r>
    </w:p>
    <w:p w14:paraId="46366A5E" w14:textId="77777777" w:rsidR="001E74F7" w:rsidRPr="00FC34D6" w:rsidRDefault="001E74F7" w:rsidP="001E74F7">
      <w:pPr>
        <w:pStyle w:val="paragraph"/>
        <w:spacing w:before="0" w:beforeAutospacing="0" w:after="0" w:afterAutospacing="0"/>
        <w:ind w:left="705" w:right="780"/>
        <w:textAlignment w:val="baseline"/>
        <w:rPr>
          <w:rFonts w:ascii="Arial" w:hAnsi="Arial" w:cs="Arial"/>
        </w:rPr>
      </w:pPr>
      <w:r w:rsidRPr="00FC34D6">
        <w:rPr>
          <w:rStyle w:val="normaltextrun"/>
          <w:rFonts w:ascii="Arial" w:hAnsi="Arial" w:cs="Arial"/>
        </w:rPr>
        <w:t>In some clinical outpatient settings, such as vaccination/injection </w:t>
      </w:r>
      <w:r w:rsidRPr="00FC34D6">
        <w:rPr>
          <w:rStyle w:val="eop"/>
          <w:rFonts w:ascii="Arial" w:hAnsi="Arial" w:cs="Arial"/>
        </w:rPr>
        <w:t> </w:t>
      </w:r>
    </w:p>
    <w:p w14:paraId="57793CAF" w14:textId="4D35B48B" w:rsidR="001E74F7" w:rsidRPr="00FC34D6" w:rsidRDefault="001E74F7" w:rsidP="00C30686">
      <w:pPr>
        <w:pStyle w:val="paragraph"/>
        <w:spacing w:before="0" w:beforeAutospacing="0" w:after="0" w:afterAutospacing="0"/>
        <w:ind w:left="705" w:right="780"/>
        <w:textAlignment w:val="baseline"/>
        <w:rPr>
          <w:rFonts w:ascii="Arial" w:hAnsi="Arial" w:cs="Arial"/>
        </w:rPr>
      </w:pPr>
      <w:r w:rsidRPr="00FC34D6">
        <w:rPr>
          <w:rStyle w:val="normaltextrun"/>
          <w:rFonts w:ascii="Arial" w:hAnsi="Arial" w:cs="Arial"/>
        </w:rPr>
        <w:t>clinics, where contact with individuals is minimal, the need for single use PPE items for each encounter, for example, gloves and aprons is not necessary. Gloves and aprons are recommended when there is (anticipated) exposure to blood/body fluids or non-intact skin. Staff administering vaccinations/injections must apply hand hygiene between patients and wear a sessional facemask.</w:t>
      </w:r>
      <w:r w:rsidRPr="00FC34D6">
        <w:rPr>
          <w:rStyle w:val="eop"/>
          <w:rFonts w:ascii="Arial" w:hAnsi="Arial" w:cs="Arial"/>
        </w:rPr>
        <w:t> </w:t>
      </w:r>
    </w:p>
    <w:p w14:paraId="66D11512" w14:textId="10EAEE74" w:rsidR="00D57CE0" w:rsidRPr="00C30686" w:rsidRDefault="001E74F7" w:rsidP="00C30686">
      <w:pPr>
        <w:pStyle w:val="paragraph"/>
        <w:spacing w:before="0" w:beforeAutospacing="0" w:after="0" w:afterAutospacing="0"/>
        <w:textAlignment w:val="baseline"/>
        <w:rPr>
          <w:rFonts w:ascii="Arial" w:hAnsi="Arial" w:cs="Arial"/>
        </w:rPr>
      </w:pPr>
      <w:r w:rsidRPr="00FC34D6">
        <w:rPr>
          <w:rStyle w:val="eop"/>
          <w:rFonts w:ascii="Arial" w:hAnsi="Arial" w:cs="Arial"/>
        </w:rPr>
        <w:t> </w:t>
      </w:r>
      <w:r w:rsidRPr="00FC34D6">
        <w:rPr>
          <w:rStyle w:val="normaltextrun"/>
          <w:rFonts w:ascii="Arial" w:hAnsi="Arial" w:cs="Arial"/>
          <w:b/>
          <w:bCs/>
        </w:rPr>
        <w:t>ENDS</w:t>
      </w:r>
    </w:p>
    <w:sectPr w:rsidR="00D57CE0" w:rsidRPr="00C3068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93DF1" w14:textId="77777777" w:rsidR="00E237C8" w:rsidRDefault="00E237C8" w:rsidP="00944AA9">
      <w:pPr>
        <w:spacing w:after="0" w:line="240" w:lineRule="auto"/>
      </w:pPr>
      <w:r>
        <w:separator/>
      </w:r>
    </w:p>
  </w:endnote>
  <w:endnote w:type="continuationSeparator" w:id="0">
    <w:p w14:paraId="6A7066D0" w14:textId="77777777" w:rsidR="00E237C8" w:rsidRDefault="00E237C8" w:rsidP="00944AA9">
      <w:pPr>
        <w:spacing w:after="0" w:line="240" w:lineRule="auto"/>
      </w:pPr>
      <w:r>
        <w:continuationSeparator/>
      </w:r>
    </w:p>
  </w:endnote>
  <w:endnote w:type="continuationNotice" w:id="1">
    <w:p w14:paraId="2CEFCADD" w14:textId="77777777" w:rsidR="00E237C8" w:rsidRDefault="00E23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8D314" w14:textId="77777777" w:rsidR="00E237C8" w:rsidRDefault="00E237C8" w:rsidP="00944AA9">
      <w:pPr>
        <w:spacing w:after="0" w:line="240" w:lineRule="auto"/>
      </w:pPr>
      <w:r>
        <w:separator/>
      </w:r>
    </w:p>
  </w:footnote>
  <w:footnote w:type="continuationSeparator" w:id="0">
    <w:p w14:paraId="74AF5F8C" w14:textId="77777777" w:rsidR="00E237C8" w:rsidRDefault="00E237C8" w:rsidP="00944AA9">
      <w:pPr>
        <w:spacing w:after="0" w:line="240" w:lineRule="auto"/>
      </w:pPr>
      <w:r>
        <w:continuationSeparator/>
      </w:r>
    </w:p>
  </w:footnote>
  <w:footnote w:type="continuationNotice" w:id="1">
    <w:p w14:paraId="77D490B2" w14:textId="77777777" w:rsidR="00E237C8" w:rsidRDefault="00E237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B717" w14:textId="3C9E2988" w:rsidR="00944AA9" w:rsidRDefault="00944AA9" w:rsidP="00944AA9">
    <w:pPr>
      <w:pStyle w:val="Header"/>
      <w:jc w:val="right"/>
    </w:pPr>
    <w:r>
      <w:rPr>
        <w:noProof/>
      </w:rPr>
      <w:drawing>
        <wp:inline distT="0" distB="0" distL="0" distR="0" wp14:anchorId="03FDE28A" wp14:editId="661E89ED">
          <wp:extent cx="13049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08E1"/>
    <w:multiLevelType w:val="multilevel"/>
    <w:tmpl w:val="AC2E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35F92"/>
    <w:multiLevelType w:val="multilevel"/>
    <w:tmpl w:val="68F0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16D0A"/>
    <w:multiLevelType w:val="hybridMultilevel"/>
    <w:tmpl w:val="EB00EBB2"/>
    <w:lvl w:ilvl="0" w:tplc="57DE5E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35200"/>
    <w:multiLevelType w:val="multilevel"/>
    <w:tmpl w:val="22E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F5445"/>
    <w:multiLevelType w:val="multilevel"/>
    <w:tmpl w:val="647A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FD6340"/>
    <w:multiLevelType w:val="multilevel"/>
    <w:tmpl w:val="A19A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3044A0"/>
    <w:multiLevelType w:val="multilevel"/>
    <w:tmpl w:val="C254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60C9A"/>
    <w:multiLevelType w:val="multilevel"/>
    <w:tmpl w:val="2D74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3736E0"/>
    <w:multiLevelType w:val="multilevel"/>
    <w:tmpl w:val="BC54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E13A38"/>
    <w:multiLevelType w:val="hybridMultilevel"/>
    <w:tmpl w:val="3284746C"/>
    <w:lvl w:ilvl="0" w:tplc="132CC4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95BC3"/>
    <w:multiLevelType w:val="multilevel"/>
    <w:tmpl w:val="0228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713931"/>
    <w:multiLevelType w:val="multilevel"/>
    <w:tmpl w:val="A13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5F3F50"/>
    <w:multiLevelType w:val="multilevel"/>
    <w:tmpl w:val="281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4E7D51"/>
    <w:multiLevelType w:val="multilevel"/>
    <w:tmpl w:val="E54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FA3890"/>
    <w:multiLevelType w:val="multilevel"/>
    <w:tmpl w:val="7784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D2471D"/>
    <w:multiLevelType w:val="multilevel"/>
    <w:tmpl w:val="AED4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A96C95"/>
    <w:multiLevelType w:val="hybridMultilevel"/>
    <w:tmpl w:val="D9D8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25F41"/>
    <w:multiLevelType w:val="multilevel"/>
    <w:tmpl w:val="1FB8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3C73D7"/>
    <w:multiLevelType w:val="hybridMultilevel"/>
    <w:tmpl w:val="208AD9D2"/>
    <w:lvl w:ilvl="0" w:tplc="78FA76C6">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9" w15:restartNumberingAfterBreak="0">
    <w:nsid w:val="617D3AA9"/>
    <w:multiLevelType w:val="multilevel"/>
    <w:tmpl w:val="6BC2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886A9F"/>
    <w:multiLevelType w:val="multilevel"/>
    <w:tmpl w:val="43D4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885D95"/>
    <w:multiLevelType w:val="multilevel"/>
    <w:tmpl w:val="AC4A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906025"/>
    <w:multiLevelType w:val="multilevel"/>
    <w:tmpl w:val="70DE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6F3E17"/>
    <w:multiLevelType w:val="multilevel"/>
    <w:tmpl w:val="4E1C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7A79A4"/>
    <w:multiLevelType w:val="multilevel"/>
    <w:tmpl w:val="CFB8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62022C"/>
    <w:multiLevelType w:val="hybridMultilevel"/>
    <w:tmpl w:val="CDEA3F12"/>
    <w:lvl w:ilvl="0" w:tplc="73C01B1E">
      <w:numFmt w:val="bullet"/>
      <w:lvlText w:val="-"/>
      <w:lvlJc w:val="left"/>
      <w:pPr>
        <w:ind w:left="720" w:hanging="360"/>
      </w:pPr>
      <w:rPr>
        <w:rFonts w:ascii="Arial" w:eastAsiaTheme="minorHAnsi" w:hAnsi="Arial" w:cs="Arial" w:hint="default"/>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D4347"/>
    <w:multiLevelType w:val="multilevel"/>
    <w:tmpl w:val="9BFA67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EB122BC"/>
    <w:multiLevelType w:val="multilevel"/>
    <w:tmpl w:val="9A8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BD51B4"/>
    <w:multiLevelType w:val="multilevel"/>
    <w:tmpl w:val="4372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7"/>
  </w:num>
  <w:num w:numId="4">
    <w:abstractNumId w:val="15"/>
  </w:num>
  <w:num w:numId="5">
    <w:abstractNumId w:val="19"/>
  </w:num>
  <w:num w:numId="6">
    <w:abstractNumId w:val="28"/>
  </w:num>
  <w:num w:numId="7">
    <w:abstractNumId w:val="4"/>
  </w:num>
  <w:num w:numId="8">
    <w:abstractNumId w:val="10"/>
  </w:num>
  <w:num w:numId="9">
    <w:abstractNumId w:val="5"/>
  </w:num>
  <w:num w:numId="10">
    <w:abstractNumId w:val="14"/>
  </w:num>
  <w:num w:numId="11">
    <w:abstractNumId w:val="11"/>
  </w:num>
  <w:num w:numId="12">
    <w:abstractNumId w:val="13"/>
  </w:num>
  <w:num w:numId="13">
    <w:abstractNumId w:val="12"/>
  </w:num>
  <w:num w:numId="14">
    <w:abstractNumId w:val="3"/>
  </w:num>
  <w:num w:numId="15">
    <w:abstractNumId w:val="6"/>
  </w:num>
  <w:num w:numId="16">
    <w:abstractNumId w:val="21"/>
  </w:num>
  <w:num w:numId="17">
    <w:abstractNumId w:val="8"/>
  </w:num>
  <w:num w:numId="18">
    <w:abstractNumId w:val="17"/>
  </w:num>
  <w:num w:numId="19">
    <w:abstractNumId w:val="20"/>
  </w:num>
  <w:num w:numId="20">
    <w:abstractNumId w:val="1"/>
  </w:num>
  <w:num w:numId="21">
    <w:abstractNumId w:val="24"/>
  </w:num>
  <w:num w:numId="22">
    <w:abstractNumId w:val="22"/>
  </w:num>
  <w:num w:numId="23">
    <w:abstractNumId w:val="26"/>
  </w:num>
  <w:num w:numId="24">
    <w:abstractNumId w:val="27"/>
  </w:num>
  <w:num w:numId="25">
    <w:abstractNumId w:val="23"/>
  </w:num>
  <w:num w:numId="26">
    <w:abstractNumId w:val="25"/>
  </w:num>
  <w:num w:numId="27">
    <w:abstractNumId w:val="2"/>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E0"/>
    <w:rsid w:val="000020A9"/>
    <w:rsid w:val="00010C3F"/>
    <w:rsid w:val="000250BB"/>
    <w:rsid w:val="00030172"/>
    <w:rsid w:val="00030B12"/>
    <w:rsid w:val="0003107B"/>
    <w:rsid w:val="00052FF8"/>
    <w:rsid w:val="00086A77"/>
    <w:rsid w:val="00087E9B"/>
    <w:rsid w:val="000A560C"/>
    <w:rsid w:val="000B04FA"/>
    <w:rsid w:val="000D5385"/>
    <w:rsid w:val="000D7F6A"/>
    <w:rsid w:val="000E18D3"/>
    <w:rsid w:val="00115C0A"/>
    <w:rsid w:val="001162FF"/>
    <w:rsid w:val="001176D7"/>
    <w:rsid w:val="00123D66"/>
    <w:rsid w:val="0014201A"/>
    <w:rsid w:val="001428A6"/>
    <w:rsid w:val="00155B47"/>
    <w:rsid w:val="00174BAF"/>
    <w:rsid w:val="0018302F"/>
    <w:rsid w:val="00192219"/>
    <w:rsid w:val="001932A9"/>
    <w:rsid w:val="001B2AD7"/>
    <w:rsid w:val="001C3694"/>
    <w:rsid w:val="001C5056"/>
    <w:rsid w:val="001E74F7"/>
    <w:rsid w:val="001F254F"/>
    <w:rsid w:val="001F2C63"/>
    <w:rsid w:val="001F7475"/>
    <w:rsid w:val="001F79A1"/>
    <w:rsid w:val="00204F0C"/>
    <w:rsid w:val="002205B2"/>
    <w:rsid w:val="00232D1F"/>
    <w:rsid w:val="00251911"/>
    <w:rsid w:val="00264069"/>
    <w:rsid w:val="00264071"/>
    <w:rsid w:val="00273445"/>
    <w:rsid w:val="00280789"/>
    <w:rsid w:val="002C21C2"/>
    <w:rsid w:val="002C7A3F"/>
    <w:rsid w:val="002D280B"/>
    <w:rsid w:val="002D4163"/>
    <w:rsid w:val="002E71D0"/>
    <w:rsid w:val="002F08DD"/>
    <w:rsid w:val="0030012A"/>
    <w:rsid w:val="00306C3C"/>
    <w:rsid w:val="00306CAD"/>
    <w:rsid w:val="003304FB"/>
    <w:rsid w:val="00333BC3"/>
    <w:rsid w:val="00340987"/>
    <w:rsid w:val="00340B98"/>
    <w:rsid w:val="00356DBD"/>
    <w:rsid w:val="0036078F"/>
    <w:rsid w:val="003809FF"/>
    <w:rsid w:val="003917C2"/>
    <w:rsid w:val="003A2281"/>
    <w:rsid w:val="003A75C6"/>
    <w:rsid w:val="003B051E"/>
    <w:rsid w:val="003B5171"/>
    <w:rsid w:val="003C2FCB"/>
    <w:rsid w:val="003D604C"/>
    <w:rsid w:val="003D755F"/>
    <w:rsid w:val="0042645A"/>
    <w:rsid w:val="004300DE"/>
    <w:rsid w:val="00431D95"/>
    <w:rsid w:val="00433191"/>
    <w:rsid w:val="00460925"/>
    <w:rsid w:val="004609D2"/>
    <w:rsid w:val="004634B3"/>
    <w:rsid w:val="00470D4F"/>
    <w:rsid w:val="004804F1"/>
    <w:rsid w:val="0048346F"/>
    <w:rsid w:val="0048444F"/>
    <w:rsid w:val="00487075"/>
    <w:rsid w:val="004A3B43"/>
    <w:rsid w:val="004A716A"/>
    <w:rsid w:val="004B065C"/>
    <w:rsid w:val="004D2A15"/>
    <w:rsid w:val="004D5DD8"/>
    <w:rsid w:val="004E53F7"/>
    <w:rsid w:val="004F5643"/>
    <w:rsid w:val="004F7B56"/>
    <w:rsid w:val="00510399"/>
    <w:rsid w:val="00522B19"/>
    <w:rsid w:val="0052514F"/>
    <w:rsid w:val="00527ED1"/>
    <w:rsid w:val="005404D9"/>
    <w:rsid w:val="005434BD"/>
    <w:rsid w:val="00546587"/>
    <w:rsid w:val="00547B06"/>
    <w:rsid w:val="00563BBE"/>
    <w:rsid w:val="00566E90"/>
    <w:rsid w:val="00590A90"/>
    <w:rsid w:val="00593F43"/>
    <w:rsid w:val="00596FA9"/>
    <w:rsid w:val="005A7347"/>
    <w:rsid w:val="005C2E13"/>
    <w:rsid w:val="005F53AD"/>
    <w:rsid w:val="005F636C"/>
    <w:rsid w:val="006169CC"/>
    <w:rsid w:val="00621AE5"/>
    <w:rsid w:val="00626A10"/>
    <w:rsid w:val="00664A82"/>
    <w:rsid w:val="0067079A"/>
    <w:rsid w:val="006937A0"/>
    <w:rsid w:val="00695037"/>
    <w:rsid w:val="0069798F"/>
    <w:rsid w:val="006A54AA"/>
    <w:rsid w:val="006A5C75"/>
    <w:rsid w:val="006A7B54"/>
    <w:rsid w:val="006E461E"/>
    <w:rsid w:val="006E6FC0"/>
    <w:rsid w:val="007175AF"/>
    <w:rsid w:val="00724D76"/>
    <w:rsid w:val="0073636F"/>
    <w:rsid w:val="00736D18"/>
    <w:rsid w:val="00740994"/>
    <w:rsid w:val="00762B64"/>
    <w:rsid w:val="00763138"/>
    <w:rsid w:val="007653EC"/>
    <w:rsid w:val="0077102E"/>
    <w:rsid w:val="00780379"/>
    <w:rsid w:val="00792768"/>
    <w:rsid w:val="007941D5"/>
    <w:rsid w:val="007A08CE"/>
    <w:rsid w:val="007B3D35"/>
    <w:rsid w:val="00806E13"/>
    <w:rsid w:val="00821E24"/>
    <w:rsid w:val="00833A96"/>
    <w:rsid w:val="00842AFE"/>
    <w:rsid w:val="008448B4"/>
    <w:rsid w:val="0086390E"/>
    <w:rsid w:val="00863BAE"/>
    <w:rsid w:val="00864181"/>
    <w:rsid w:val="00865937"/>
    <w:rsid w:val="008976E3"/>
    <w:rsid w:val="008B122F"/>
    <w:rsid w:val="008C1363"/>
    <w:rsid w:val="008C63B3"/>
    <w:rsid w:val="008C7B68"/>
    <w:rsid w:val="008D230F"/>
    <w:rsid w:val="008E2BC3"/>
    <w:rsid w:val="008E315C"/>
    <w:rsid w:val="008E63E0"/>
    <w:rsid w:val="008E69A4"/>
    <w:rsid w:val="009063FB"/>
    <w:rsid w:val="009257E9"/>
    <w:rsid w:val="009271DB"/>
    <w:rsid w:val="009375FA"/>
    <w:rsid w:val="00942AB4"/>
    <w:rsid w:val="00944AA9"/>
    <w:rsid w:val="00945E11"/>
    <w:rsid w:val="009767F7"/>
    <w:rsid w:val="00981BBE"/>
    <w:rsid w:val="00987724"/>
    <w:rsid w:val="00987BA0"/>
    <w:rsid w:val="00991E9D"/>
    <w:rsid w:val="009A692A"/>
    <w:rsid w:val="009B67FE"/>
    <w:rsid w:val="009E52FC"/>
    <w:rsid w:val="009E731B"/>
    <w:rsid w:val="00A00DEC"/>
    <w:rsid w:val="00A04CD7"/>
    <w:rsid w:val="00A07AD0"/>
    <w:rsid w:val="00A1565F"/>
    <w:rsid w:val="00A27648"/>
    <w:rsid w:val="00A35F22"/>
    <w:rsid w:val="00A37060"/>
    <w:rsid w:val="00A5220E"/>
    <w:rsid w:val="00A7357C"/>
    <w:rsid w:val="00A8375C"/>
    <w:rsid w:val="00AB49E5"/>
    <w:rsid w:val="00AC2B27"/>
    <w:rsid w:val="00AD121F"/>
    <w:rsid w:val="00AD5785"/>
    <w:rsid w:val="00AE3894"/>
    <w:rsid w:val="00AF105A"/>
    <w:rsid w:val="00B013C1"/>
    <w:rsid w:val="00B12DDC"/>
    <w:rsid w:val="00B27A6C"/>
    <w:rsid w:val="00B3661D"/>
    <w:rsid w:val="00B45860"/>
    <w:rsid w:val="00B50145"/>
    <w:rsid w:val="00B5191B"/>
    <w:rsid w:val="00B55D51"/>
    <w:rsid w:val="00B6214B"/>
    <w:rsid w:val="00B828BE"/>
    <w:rsid w:val="00B85181"/>
    <w:rsid w:val="00B97649"/>
    <w:rsid w:val="00BC5200"/>
    <w:rsid w:val="00BC5DF2"/>
    <w:rsid w:val="00BF4253"/>
    <w:rsid w:val="00C30686"/>
    <w:rsid w:val="00C3196C"/>
    <w:rsid w:val="00C407A1"/>
    <w:rsid w:val="00C57E34"/>
    <w:rsid w:val="00C606E6"/>
    <w:rsid w:val="00C7113C"/>
    <w:rsid w:val="00C76E71"/>
    <w:rsid w:val="00C86616"/>
    <w:rsid w:val="00C9581E"/>
    <w:rsid w:val="00CB5996"/>
    <w:rsid w:val="00CB7403"/>
    <w:rsid w:val="00CD35E4"/>
    <w:rsid w:val="00CD605D"/>
    <w:rsid w:val="00CD6C18"/>
    <w:rsid w:val="00CE5031"/>
    <w:rsid w:val="00D0665C"/>
    <w:rsid w:val="00D16778"/>
    <w:rsid w:val="00D17C71"/>
    <w:rsid w:val="00D24EC5"/>
    <w:rsid w:val="00D44746"/>
    <w:rsid w:val="00D54877"/>
    <w:rsid w:val="00D57CE0"/>
    <w:rsid w:val="00D60352"/>
    <w:rsid w:val="00D70348"/>
    <w:rsid w:val="00D7215B"/>
    <w:rsid w:val="00D750E7"/>
    <w:rsid w:val="00D77935"/>
    <w:rsid w:val="00DA4A57"/>
    <w:rsid w:val="00DD4E36"/>
    <w:rsid w:val="00DE5C30"/>
    <w:rsid w:val="00E10970"/>
    <w:rsid w:val="00E21B06"/>
    <w:rsid w:val="00E237C8"/>
    <w:rsid w:val="00E23914"/>
    <w:rsid w:val="00E36240"/>
    <w:rsid w:val="00E5502C"/>
    <w:rsid w:val="00E62400"/>
    <w:rsid w:val="00E65363"/>
    <w:rsid w:val="00E7366C"/>
    <w:rsid w:val="00E74CC9"/>
    <w:rsid w:val="00E90EB2"/>
    <w:rsid w:val="00EA1D00"/>
    <w:rsid w:val="00EA57D8"/>
    <w:rsid w:val="00EE2A47"/>
    <w:rsid w:val="00EE67AB"/>
    <w:rsid w:val="00EF150B"/>
    <w:rsid w:val="00F05096"/>
    <w:rsid w:val="00F2367E"/>
    <w:rsid w:val="00F54FDF"/>
    <w:rsid w:val="00F630CE"/>
    <w:rsid w:val="00F70C82"/>
    <w:rsid w:val="00F715FF"/>
    <w:rsid w:val="00F94FB1"/>
    <w:rsid w:val="00F96A8F"/>
    <w:rsid w:val="00FA30AD"/>
    <w:rsid w:val="00FC34D6"/>
    <w:rsid w:val="00FC74EE"/>
    <w:rsid w:val="00FE3AF2"/>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B27F"/>
  <w15:chartTrackingRefBased/>
  <w15:docId w15:val="{952A9C84-0BBD-4CA8-8BB1-DD2CF5CE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CE0"/>
    <w:pPr>
      <w:ind w:left="720"/>
      <w:contextualSpacing/>
    </w:pPr>
  </w:style>
  <w:style w:type="paragraph" w:styleId="Header">
    <w:name w:val="header"/>
    <w:basedOn w:val="Normal"/>
    <w:link w:val="HeaderChar"/>
    <w:uiPriority w:val="99"/>
    <w:unhideWhenUsed/>
    <w:rsid w:val="00944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AA9"/>
  </w:style>
  <w:style w:type="paragraph" w:styleId="Footer">
    <w:name w:val="footer"/>
    <w:basedOn w:val="Normal"/>
    <w:link w:val="FooterChar"/>
    <w:uiPriority w:val="99"/>
    <w:unhideWhenUsed/>
    <w:rsid w:val="00944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AA9"/>
  </w:style>
  <w:style w:type="paragraph" w:customStyle="1" w:styleId="paragraph">
    <w:name w:val="paragraph"/>
    <w:basedOn w:val="Normal"/>
    <w:rsid w:val="001E7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E74F7"/>
  </w:style>
  <w:style w:type="character" w:customStyle="1" w:styleId="eop">
    <w:name w:val="eop"/>
    <w:basedOn w:val="DefaultParagraphFont"/>
    <w:rsid w:val="001E74F7"/>
  </w:style>
  <w:style w:type="character" w:customStyle="1" w:styleId="pagebreaktextspan">
    <w:name w:val="pagebreaktextspan"/>
    <w:basedOn w:val="DefaultParagraphFont"/>
    <w:rsid w:val="001E74F7"/>
  </w:style>
  <w:style w:type="paragraph" w:styleId="BalloonText">
    <w:name w:val="Balloon Text"/>
    <w:basedOn w:val="Normal"/>
    <w:link w:val="BalloonTextChar"/>
    <w:uiPriority w:val="99"/>
    <w:semiHidden/>
    <w:unhideWhenUsed/>
    <w:rsid w:val="00937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FA"/>
    <w:rPr>
      <w:rFonts w:ascii="Segoe UI" w:hAnsi="Segoe UI" w:cs="Segoe UI"/>
      <w:sz w:val="18"/>
      <w:szCs w:val="18"/>
    </w:rPr>
  </w:style>
  <w:style w:type="character" w:styleId="CommentReference">
    <w:name w:val="annotation reference"/>
    <w:basedOn w:val="DefaultParagraphFont"/>
    <w:uiPriority w:val="99"/>
    <w:semiHidden/>
    <w:unhideWhenUsed/>
    <w:rsid w:val="00664A82"/>
    <w:rPr>
      <w:sz w:val="16"/>
      <w:szCs w:val="16"/>
    </w:rPr>
  </w:style>
  <w:style w:type="paragraph" w:styleId="CommentText">
    <w:name w:val="annotation text"/>
    <w:basedOn w:val="Normal"/>
    <w:link w:val="CommentTextChar"/>
    <w:uiPriority w:val="99"/>
    <w:semiHidden/>
    <w:unhideWhenUsed/>
    <w:rsid w:val="00664A82"/>
    <w:pPr>
      <w:spacing w:line="240" w:lineRule="auto"/>
    </w:pPr>
    <w:rPr>
      <w:sz w:val="20"/>
      <w:szCs w:val="20"/>
    </w:rPr>
  </w:style>
  <w:style w:type="character" w:customStyle="1" w:styleId="CommentTextChar">
    <w:name w:val="Comment Text Char"/>
    <w:basedOn w:val="DefaultParagraphFont"/>
    <w:link w:val="CommentText"/>
    <w:uiPriority w:val="99"/>
    <w:semiHidden/>
    <w:rsid w:val="00664A82"/>
    <w:rPr>
      <w:sz w:val="20"/>
      <w:szCs w:val="20"/>
    </w:rPr>
  </w:style>
  <w:style w:type="paragraph" w:styleId="CommentSubject">
    <w:name w:val="annotation subject"/>
    <w:basedOn w:val="CommentText"/>
    <w:next w:val="CommentText"/>
    <w:link w:val="CommentSubjectChar"/>
    <w:uiPriority w:val="99"/>
    <w:semiHidden/>
    <w:unhideWhenUsed/>
    <w:rsid w:val="00664A82"/>
    <w:rPr>
      <w:b/>
      <w:bCs/>
    </w:rPr>
  </w:style>
  <w:style w:type="character" w:customStyle="1" w:styleId="CommentSubjectChar">
    <w:name w:val="Comment Subject Char"/>
    <w:basedOn w:val="CommentTextChar"/>
    <w:link w:val="CommentSubject"/>
    <w:uiPriority w:val="99"/>
    <w:semiHidden/>
    <w:rsid w:val="00664A82"/>
    <w:rPr>
      <w:b/>
      <w:bCs/>
      <w:sz w:val="20"/>
      <w:szCs w:val="20"/>
    </w:rPr>
  </w:style>
  <w:style w:type="character" w:styleId="Hyperlink">
    <w:name w:val="Hyperlink"/>
    <w:basedOn w:val="DefaultParagraphFont"/>
    <w:uiPriority w:val="99"/>
    <w:unhideWhenUsed/>
    <w:rsid w:val="00CD605D"/>
    <w:rPr>
      <w:color w:val="0563C1"/>
      <w:u w:val="single"/>
    </w:rPr>
  </w:style>
  <w:style w:type="paragraph" w:styleId="PlainText">
    <w:name w:val="Plain Text"/>
    <w:basedOn w:val="Normal"/>
    <w:link w:val="PlainTextChar"/>
    <w:uiPriority w:val="99"/>
    <w:semiHidden/>
    <w:unhideWhenUsed/>
    <w:rsid w:val="00010C3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0C3F"/>
    <w:rPr>
      <w:rFonts w:ascii="Calibri" w:hAnsi="Calibri" w:cs="Calibri"/>
    </w:rPr>
  </w:style>
  <w:style w:type="character" w:styleId="UnresolvedMention">
    <w:name w:val="Unresolved Mention"/>
    <w:basedOn w:val="DefaultParagraphFont"/>
    <w:uiPriority w:val="99"/>
    <w:semiHidden/>
    <w:unhideWhenUsed/>
    <w:rsid w:val="0003107B"/>
    <w:rPr>
      <w:color w:val="605E5C"/>
      <w:shd w:val="clear" w:color="auto" w:fill="E1DFDD"/>
    </w:rPr>
  </w:style>
  <w:style w:type="character" w:styleId="FollowedHyperlink">
    <w:name w:val="FollowedHyperlink"/>
    <w:basedOn w:val="DefaultParagraphFont"/>
    <w:uiPriority w:val="99"/>
    <w:semiHidden/>
    <w:unhideWhenUsed/>
    <w:rsid w:val="00174BAF"/>
    <w:rPr>
      <w:color w:val="954F72" w:themeColor="followedHyperlink"/>
      <w:u w:val="single"/>
    </w:rPr>
  </w:style>
  <w:style w:type="paragraph" w:styleId="Revision">
    <w:name w:val="Revision"/>
    <w:hidden/>
    <w:uiPriority w:val="99"/>
    <w:semiHidden/>
    <w:rsid w:val="003D7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927">
      <w:bodyDiv w:val="1"/>
      <w:marLeft w:val="0"/>
      <w:marRight w:val="0"/>
      <w:marTop w:val="0"/>
      <w:marBottom w:val="0"/>
      <w:divBdr>
        <w:top w:val="none" w:sz="0" w:space="0" w:color="auto"/>
        <w:left w:val="none" w:sz="0" w:space="0" w:color="auto"/>
        <w:bottom w:val="none" w:sz="0" w:space="0" w:color="auto"/>
        <w:right w:val="none" w:sz="0" w:space="0" w:color="auto"/>
      </w:divBdr>
    </w:div>
    <w:div w:id="48963976">
      <w:bodyDiv w:val="1"/>
      <w:marLeft w:val="0"/>
      <w:marRight w:val="0"/>
      <w:marTop w:val="0"/>
      <w:marBottom w:val="0"/>
      <w:divBdr>
        <w:top w:val="none" w:sz="0" w:space="0" w:color="auto"/>
        <w:left w:val="none" w:sz="0" w:space="0" w:color="auto"/>
        <w:bottom w:val="none" w:sz="0" w:space="0" w:color="auto"/>
        <w:right w:val="none" w:sz="0" w:space="0" w:color="auto"/>
      </w:divBdr>
      <w:divsChild>
        <w:div w:id="549922982">
          <w:marLeft w:val="0"/>
          <w:marRight w:val="0"/>
          <w:marTop w:val="0"/>
          <w:marBottom w:val="0"/>
          <w:divBdr>
            <w:top w:val="none" w:sz="0" w:space="0" w:color="auto"/>
            <w:left w:val="none" w:sz="0" w:space="0" w:color="auto"/>
            <w:bottom w:val="none" w:sz="0" w:space="0" w:color="auto"/>
            <w:right w:val="none" w:sz="0" w:space="0" w:color="auto"/>
          </w:divBdr>
        </w:div>
      </w:divsChild>
    </w:div>
    <w:div w:id="857425150">
      <w:bodyDiv w:val="1"/>
      <w:marLeft w:val="0"/>
      <w:marRight w:val="0"/>
      <w:marTop w:val="0"/>
      <w:marBottom w:val="0"/>
      <w:divBdr>
        <w:top w:val="none" w:sz="0" w:space="0" w:color="auto"/>
        <w:left w:val="none" w:sz="0" w:space="0" w:color="auto"/>
        <w:bottom w:val="none" w:sz="0" w:space="0" w:color="auto"/>
        <w:right w:val="none" w:sz="0" w:space="0" w:color="auto"/>
      </w:divBdr>
    </w:div>
    <w:div w:id="916986860">
      <w:bodyDiv w:val="1"/>
      <w:marLeft w:val="0"/>
      <w:marRight w:val="0"/>
      <w:marTop w:val="0"/>
      <w:marBottom w:val="0"/>
      <w:divBdr>
        <w:top w:val="none" w:sz="0" w:space="0" w:color="auto"/>
        <w:left w:val="none" w:sz="0" w:space="0" w:color="auto"/>
        <w:bottom w:val="none" w:sz="0" w:space="0" w:color="auto"/>
        <w:right w:val="none" w:sz="0" w:space="0" w:color="auto"/>
      </w:divBdr>
    </w:div>
    <w:div w:id="1400667829">
      <w:bodyDiv w:val="1"/>
      <w:marLeft w:val="0"/>
      <w:marRight w:val="0"/>
      <w:marTop w:val="0"/>
      <w:marBottom w:val="0"/>
      <w:divBdr>
        <w:top w:val="none" w:sz="0" w:space="0" w:color="auto"/>
        <w:left w:val="none" w:sz="0" w:space="0" w:color="auto"/>
        <w:bottom w:val="none" w:sz="0" w:space="0" w:color="auto"/>
        <w:right w:val="none" w:sz="0" w:space="0" w:color="auto"/>
      </w:divBdr>
    </w:div>
    <w:div w:id="1665277532">
      <w:bodyDiv w:val="1"/>
      <w:marLeft w:val="0"/>
      <w:marRight w:val="0"/>
      <w:marTop w:val="0"/>
      <w:marBottom w:val="0"/>
      <w:divBdr>
        <w:top w:val="none" w:sz="0" w:space="0" w:color="auto"/>
        <w:left w:val="none" w:sz="0" w:space="0" w:color="auto"/>
        <w:bottom w:val="none" w:sz="0" w:space="0" w:color="auto"/>
        <w:right w:val="none" w:sz="0" w:space="0" w:color="auto"/>
      </w:divBdr>
      <w:divsChild>
        <w:div w:id="474325">
          <w:marLeft w:val="0"/>
          <w:marRight w:val="0"/>
          <w:marTop w:val="0"/>
          <w:marBottom w:val="0"/>
          <w:divBdr>
            <w:top w:val="none" w:sz="0" w:space="0" w:color="auto"/>
            <w:left w:val="none" w:sz="0" w:space="0" w:color="auto"/>
            <w:bottom w:val="none" w:sz="0" w:space="0" w:color="auto"/>
            <w:right w:val="none" w:sz="0" w:space="0" w:color="auto"/>
          </w:divBdr>
        </w:div>
        <w:div w:id="151723509">
          <w:marLeft w:val="0"/>
          <w:marRight w:val="0"/>
          <w:marTop w:val="0"/>
          <w:marBottom w:val="0"/>
          <w:divBdr>
            <w:top w:val="none" w:sz="0" w:space="0" w:color="auto"/>
            <w:left w:val="none" w:sz="0" w:space="0" w:color="auto"/>
            <w:bottom w:val="none" w:sz="0" w:space="0" w:color="auto"/>
            <w:right w:val="none" w:sz="0" w:space="0" w:color="auto"/>
          </w:divBdr>
        </w:div>
        <w:div w:id="154688194">
          <w:marLeft w:val="0"/>
          <w:marRight w:val="0"/>
          <w:marTop w:val="0"/>
          <w:marBottom w:val="0"/>
          <w:divBdr>
            <w:top w:val="none" w:sz="0" w:space="0" w:color="auto"/>
            <w:left w:val="none" w:sz="0" w:space="0" w:color="auto"/>
            <w:bottom w:val="none" w:sz="0" w:space="0" w:color="auto"/>
            <w:right w:val="none" w:sz="0" w:space="0" w:color="auto"/>
          </w:divBdr>
          <w:divsChild>
            <w:div w:id="240144163">
              <w:marLeft w:val="0"/>
              <w:marRight w:val="0"/>
              <w:marTop w:val="0"/>
              <w:marBottom w:val="0"/>
              <w:divBdr>
                <w:top w:val="none" w:sz="0" w:space="0" w:color="auto"/>
                <w:left w:val="none" w:sz="0" w:space="0" w:color="auto"/>
                <w:bottom w:val="none" w:sz="0" w:space="0" w:color="auto"/>
                <w:right w:val="none" w:sz="0" w:space="0" w:color="auto"/>
              </w:divBdr>
            </w:div>
            <w:div w:id="1709798328">
              <w:marLeft w:val="0"/>
              <w:marRight w:val="0"/>
              <w:marTop w:val="0"/>
              <w:marBottom w:val="0"/>
              <w:divBdr>
                <w:top w:val="none" w:sz="0" w:space="0" w:color="auto"/>
                <w:left w:val="none" w:sz="0" w:space="0" w:color="auto"/>
                <w:bottom w:val="none" w:sz="0" w:space="0" w:color="auto"/>
                <w:right w:val="none" w:sz="0" w:space="0" w:color="auto"/>
              </w:divBdr>
            </w:div>
          </w:divsChild>
        </w:div>
        <w:div w:id="164129024">
          <w:marLeft w:val="0"/>
          <w:marRight w:val="0"/>
          <w:marTop w:val="0"/>
          <w:marBottom w:val="0"/>
          <w:divBdr>
            <w:top w:val="none" w:sz="0" w:space="0" w:color="auto"/>
            <w:left w:val="none" w:sz="0" w:space="0" w:color="auto"/>
            <w:bottom w:val="none" w:sz="0" w:space="0" w:color="auto"/>
            <w:right w:val="none" w:sz="0" w:space="0" w:color="auto"/>
          </w:divBdr>
        </w:div>
        <w:div w:id="228922923">
          <w:marLeft w:val="0"/>
          <w:marRight w:val="0"/>
          <w:marTop w:val="0"/>
          <w:marBottom w:val="0"/>
          <w:divBdr>
            <w:top w:val="none" w:sz="0" w:space="0" w:color="auto"/>
            <w:left w:val="none" w:sz="0" w:space="0" w:color="auto"/>
            <w:bottom w:val="none" w:sz="0" w:space="0" w:color="auto"/>
            <w:right w:val="none" w:sz="0" w:space="0" w:color="auto"/>
          </w:divBdr>
          <w:divsChild>
            <w:div w:id="1134366210">
              <w:marLeft w:val="0"/>
              <w:marRight w:val="0"/>
              <w:marTop w:val="0"/>
              <w:marBottom w:val="0"/>
              <w:divBdr>
                <w:top w:val="none" w:sz="0" w:space="0" w:color="auto"/>
                <w:left w:val="none" w:sz="0" w:space="0" w:color="auto"/>
                <w:bottom w:val="none" w:sz="0" w:space="0" w:color="auto"/>
                <w:right w:val="none" w:sz="0" w:space="0" w:color="auto"/>
              </w:divBdr>
            </w:div>
            <w:div w:id="1341274703">
              <w:marLeft w:val="0"/>
              <w:marRight w:val="0"/>
              <w:marTop w:val="0"/>
              <w:marBottom w:val="0"/>
              <w:divBdr>
                <w:top w:val="none" w:sz="0" w:space="0" w:color="auto"/>
                <w:left w:val="none" w:sz="0" w:space="0" w:color="auto"/>
                <w:bottom w:val="none" w:sz="0" w:space="0" w:color="auto"/>
                <w:right w:val="none" w:sz="0" w:space="0" w:color="auto"/>
              </w:divBdr>
            </w:div>
            <w:div w:id="2026706908">
              <w:marLeft w:val="0"/>
              <w:marRight w:val="0"/>
              <w:marTop w:val="0"/>
              <w:marBottom w:val="0"/>
              <w:divBdr>
                <w:top w:val="none" w:sz="0" w:space="0" w:color="auto"/>
                <w:left w:val="none" w:sz="0" w:space="0" w:color="auto"/>
                <w:bottom w:val="none" w:sz="0" w:space="0" w:color="auto"/>
                <w:right w:val="none" w:sz="0" w:space="0" w:color="auto"/>
              </w:divBdr>
            </w:div>
          </w:divsChild>
        </w:div>
        <w:div w:id="265818453">
          <w:marLeft w:val="0"/>
          <w:marRight w:val="0"/>
          <w:marTop w:val="0"/>
          <w:marBottom w:val="0"/>
          <w:divBdr>
            <w:top w:val="none" w:sz="0" w:space="0" w:color="auto"/>
            <w:left w:val="none" w:sz="0" w:space="0" w:color="auto"/>
            <w:bottom w:val="none" w:sz="0" w:space="0" w:color="auto"/>
            <w:right w:val="none" w:sz="0" w:space="0" w:color="auto"/>
          </w:divBdr>
        </w:div>
        <w:div w:id="501437375">
          <w:marLeft w:val="0"/>
          <w:marRight w:val="0"/>
          <w:marTop w:val="0"/>
          <w:marBottom w:val="0"/>
          <w:divBdr>
            <w:top w:val="none" w:sz="0" w:space="0" w:color="auto"/>
            <w:left w:val="none" w:sz="0" w:space="0" w:color="auto"/>
            <w:bottom w:val="none" w:sz="0" w:space="0" w:color="auto"/>
            <w:right w:val="none" w:sz="0" w:space="0" w:color="auto"/>
          </w:divBdr>
        </w:div>
        <w:div w:id="511408797">
          <w:marLeft w:val="0"/>
          <w:marRight w:val="0"/>
          <w:marTop w:val="0"/>
          <w:marBottom w:val="0"/>
          <w:divBdr>
            <w:top w:val="none" w:sz="0" w:space="0" w:color="auto"/>
            <w:left w:val="none" w:sz="0" w:space="0" w:color="auto"/>
            <w:bottom w:val="none" w:sz="0" w:space="0" w:color="auto"/>
            <w:right w:val="none" w:sz="0" w:space="0" w:color="auto"/>
          </w:divBdr>
        </w:div>
        <w:div w:id="769861861">
          <w:marLeft w:val="0"/>
          <w:marRight w:val="0"/>
          <w:marTop w:val="0"/>
          <w:marBottom w:val="0"/>
          <w:divBdr>
            <w:top w:val="none" w:sz="0" w:space="0" w:color="auto"/>
            <w:left w:val="none" w:sz="0" w:space="0" w:color="auto"/>
            <w:bottom w:val="none" w:sz="0" w:space="0" w:color="auto"/>
            <w:right w:val="none" w:sz="0" w:space="0" w:color="auto"/>
          </w:divBdr>
        </w:div>
        <w:div w:id="893005302">
          <w:marLeft w:val="0"/>
          <w:marRight w:val="0"/>
          <w:marTop w:val="0"/>
          <w:marBottom w:val="0"/>
          <w:divBdr>
            <w:top w:val="none" w:sz="0" w:space="0" w:color="auto"/>
            <w:left w:val="none" w:sz="0" w:space="0" w:color="auto"/>
            <w:bottom w:val="none" w:sz="0" w:space="0" w:color="auto"/>
            <w:right w:val="none" w:sz="0" w:space="0" w:color="auto"/>
          </w:divBdr>
        </w:div>
        <w:div w:id="914708131">
          <w:marLeft w:val="0"/>
          <w:marRight w:val="0"/>
          <w:marTop w:val="0"/>
          <w:marBottom w:val="0"/>
          <w:divBdr>
            <w:top w:val="none" w:sz="0" w:space="0" w:color="auto"/>
            <w:left w:val="none" w:sz="0" w:space="0" w:color="auto"/>
            <w:bottom w:val="none" w:sz="0" w:space="0" w:color="auto"/>
            <w:right w:val="none" w:sz="0" w:space="0" w:color="auto"/>
          </w:divBdr>
        </w:div>
        <w:div w:id="980771765">
          <w:marLeft w:val="0"/>
          <w:marRight w:val="0"/>
          <w:marTop w:val="0"/>
          <w:marBottom w:val="0"/>
          <w:divBdr>
            <w:top w:val="none" w:sz="0" w:space="0" w:color="auto"/>
            <w:left w:val="none" w:sz="0" w:space="0" w:color="auto"/>
            <w:bottom w:val="none" w:sz="0" w:space="0" w:color="auto"/>
            <w:right w:val="none" w:sz="0" w:space="0" w:color="auto"/>
          </w:divBdr>
        </w:div>
        <w:div w:id="1046878569">
          <w:marLeft w:val="0"/>
          <w:marRight w:val="0"/>
          <w:marTop w:val="0"/>
          <w:marBottom w:val="0"/>
          <w:divBdr>
            <w:top w:val="none" w:sz="0" w:space="0" w:color="auto"/>
            <w:left w:val="none" w:sz="0" w:space="0" w:color="auto"/>
            <w:bottom w:val="none" w:sz="0" w:space="0" w:color="auto"/>
            <w:right w:val="none" w:sz="0" w:space="0" w:color="auto"/>
          </w:divBdr>
        </w:div>
        <w:div w:id="1057440008">
          <w:marLeft w:val="0"/>
          <w:marRight w:val="0"/>
          <w:marTop w:val="0"/>
          <w:marBottom w:val="0"/>
          <w:divBdr>
            <w:top w:val="none" w:sz="0" w:space="0" w:color="auto"/>
            <w:left w:val="none" w:sz="0" w:space="0" w:color="auto"/>
            <w:bottom w:val="none" w:sz="0" w:space="0" w:color="auto"/>
            <w:right w:val="none" w:sz="0" w:space="0" w:color="auto"/>
          </w:divBdr>
        </w:div>
        <w:div w:id="1197155894">
          <w:marLeft w:val="0"/>
          <w:marRight w:val="0"/>
          <w:marTop w:val="0"/>
          <w:marBottom w:val="0"/>
          <w:divBdr>
            <w:top w:val="none" w:sz="0" w:space="0" w:color="auto"/>
            <w:left w:val="none" w:sz="0" w:space="0" w:color="auto"/>
            <w:bottom w:val="none" w:sz="0" w:space="0" w:color="auto"/>
            <w:right w:val="none" w:sz="0" w:space="0" w:color="auto"/>
          </w:divBdr>
        </w:div>
        <w:div w:id="1247761896">
          <w:marLeft w:val="0"/>
          <w:marRight w:val="0"/>
          <w:marTop w:val="0"/>
          <w:marBottom w:val="0"/>
          <w:divBdr>
            <w:top w:val="none" w:sz="0" w:space="0" w:color="auto"/>
            <w:left w:val="none" w:sz="0" w:space="0" w:color="auto"/>
            <w:bottom w:val="none" w:sz="0" w:space="0" w:color="auto"/>
            <w:right w:val="none" w:sz="0" w:space="0" w:color="auto"/>
          </w:divBdr>
        </w:div>
        <w:div w:id="1406882368">
          <w:marLeft w:val="0"/>
          <w:marRight w:val="0"/>
          <w:marTop w:val="0"/>
          <w:marBottom w:val="0"/>
          <w:divBdr>
            <w:top w:val="none" w:sz="0" w:space="0" w:color="auto"/>
            <w:left w:val="none" w:sz="0" w:space="0" w:color="auto"/>
            <w:bottom w:val="none" w:sz="0" w:space="0" w:color="auto"/>
            <w:right w:val="none" w:sz="0" w:space="0" w:color="auto"/>
          </w:divBdr>
          <w:divsChild>
            <w:div w:id="958146088">
              <w:marLeft w:val="0"/>
              <w:marRight w:val="0"/>
              <w:marTop w:val="0"/>
              <w:marBottom w:val="0"/>
              <w:divBdr>
                <w:top w:val="none" w:sz="0" w:space="0" w:color="auto"/>
                <w:left w:val="none" w:sz="0" w:space="0" w:color="auto"/>
                <w:bottom w:val="none" w:sz="0" w:space="0" w:color="auto"/>
                <w:right w:val="none" w:sz="0" w:space="0" w:color="auto"/>
              </w:divBdr>
            </w:div>
            <w:div w:id="1255556759">
              <w:marLeft w:val="0"/>
              <w:marRight w:val="0"/>
              <w:marTop w:val="0"/>
              <w:marBottom w:val="0"/>
              <w:divBdr>
                <w:top w:val="none" w:sz="0" w:space="0" w:color="auto"/>
                <w:left w:val="none" w:sz="0" w:space="0" w:color="auto"/>
                <w:bottom w:val="none" w:sz="0" w:space="0" w:color="auto"/>
                <w:right w:val="none" w:sz="0" w:space="0" w:color="auto"/>
              </w:divBdr>
            </w:div>
            <w:div w:id="1395083838">
              <w:marLeft w:val="0"/>
              <w:marRight w:val="0"/>
              <w:marTop w:val="0"/>
              <w:marBottom w:val="0"/>
              <w:divBdr>
                <w:top w:val="none" w:sz="0" w:space="0" w:color="auto"/>
                <w:left w:val="none" w:sz="0" w:space="0" w:color="auto"/>
                <w:bottom w:val="none" w:sz="0" w:space="0" w:color="auto"/>
                <w:right w:val="none" w:sz="0" w:space="0" w:color="auto"/>
              </w:divBdr>
            </w:div>
            <w:div w:id="1526946656">
              <w:marLeft w:val="0"/>
              <w:marRight w:val="0"/>
              <w:marTop w:val="0"/>
              <w:marBottom w:val="0"/>
              <w:divBdr>
                <w:top w:val="none" w:sz="0" w:space="0" w:color="auto"/>
                <w:left w:val="none" w:sz="0" w:space="0" w:color="auto"/>
                <w:bottom w:val="none" w:sz="0" w:space="0" w:color="auto"/>
                <w:right w:val="none" w:sz="0" w:space="0" w:color="auto"/>
              </w:divBdr>
            </w:div>
            <w:div w:id="1714766608">
              <w:marLeft w:val="0"/>
              <w:marRight w:val="0"/>
              <w:marTop w:val="0"/>
              <w:marBottom w:val="0"/>
              <w:divBdr>
                <w:top w:val="none" w:sz="0" w:space="0" w:color="auto"/>
                <w:left w:val="none" w:sz="0" w:space="0" w:color="auto"/>
                <w:bottom w:val="none" w:sz="0" w:space="0" w:color="auto"/>
                <w:right w:val="none" w:sz="0" w:space="0" w:color="auto"/>
              </w:divBdr>
            </w:div>
          </w:divsChild>
        </w:div>
        <w:div w:id="1473327674">
          <w:marLeft w:val="0"/>
          <w:marRight w:val="0"/>
          <w:marTop w:val="0"/>
          <w:marBottom w:val="0"/>
          <w:divBdr>
            <w:top w:val="none" w:sz="0" w:space="0" w:color="auto"/>
            <w:left w:val="none" w:sz="0" w:space="0" w:color="auto"/>
            <w:bottom w:val="none" w:sz="0" w:space="0" w:color="auto"/>
            <w:right w:val="none" w:sz="0" w:space="0" w:color="auto"/>
          </w:divBdr>
        </w:div>
        <w:div w:id="1513297915">
          <w:marLeft w:val="0"/>
          <w:marRight w:val="0"/>
          <w:marTop w:val="0"/>
          <w:marBottom w:val="0"/>
          <w:divBdr>
            <w:top w:val="none" w:sz="0" w:space="0" w:color="auto"/>
            <w:left w:val="none" w:sz="0" w:space="0" w:color="auto"/>
            <w:bottom w:val="none" w:sz="0" w:space="0" w:color="auto"/>
            <w:right w:val="none" w:sz="0" w:space="0" w:color="auto"/>
          </w:divBdr>
        </w:div>
        <w:div w:id="1670862912">
          <w:marLeft w:val="0"/>
          <w:marRight w:val="0"/>
          <w:marTop w:val="0"/>
          <w:marBottom w:val="0"/>
          <w:divBdr>
            <w:top w:val="none" w:sz="0" w:space="0" w:color="auto"/>
            <w:left w:val="none" w:sz="0" w:space="0" w:color="auto"/>
            <w:bottom w:val="none" w:sz="0" w:space="0" w:color="auto"/>
            <w:right w:val="none" w:sz="0" w:space="0" w:color="auto"/>
          </w:divBdr>
        </w:div>
        <w:div w:id="1716587582">
          <w:marLeft w:val="0"/>
          <w:marRight w:val="0"/>
          <w:marTop w:val="0"/>
          <w:marBottom w:val="0"/>
          <w:divBdr>
            <w:top w:val="none" w:sz="0" w:space="0" w:color="auto"/>
            <w:left w:val="none" w:sz="0" w:space="0" w:color="auto"/>
            <w:bottom w:val="none" w:sz="0" w:space="0" w:color="auto"/>
            <w:right w:val="none" w:sz="0" w:space="0" w:color="auto"/>
          </w:divBdr>
        </w:div>
        <w:div w:id="1748307890">
          <w:marLeft w:val="0"/>
          <w:marRight w:val="0"/>
          <w:marTop w:val="0"/>
          <w:marBottom w:val="0"/>
          <w:divBdr>
            <w:top w:val="none" w:sz="0" w:space="0" w:color="auto"/>
            <w:left w:val="none" w:sz="0" w:space="0" w:color="auto"/>
            <w:bottom w:val="none" w:sz="0" w:space="0" w:color="auto"/>
            <w:right w:val="none" w:sz="0" w:space="0" w:color="auto"/>
          </w:divBdr>
        </w:div>
        <w:div w:id="1751534760">
          <w:marLeft w:val="0"/>
          <w:marRight w:val="0"/>
          <w:marTop w:val="0"/>
          <w:marBottom w:val="0"/>
          <w:divBdr>
            <w:top w:val="none" w:sz="0" w:space="0" w:color="auto"/>
            <w:left w:val="none" w:sz="0" w:space="0" w:color="auto"/>
            <w:bottom w:val="none" w:sz="0" w:space="0" w:color="auto"/>
            <w:right w:val="none" w:sz="0" w:space="0" w:color="auto"/>
          </w:divBdr>
          <w:divsChild>
            <w:div w:id="1745687643">
              <w:marLeft w:val="0"/>
              <w:marRight w:val="0"/>
              <w:marTop w:val="0"/>
              <w:marBottom w:val="0"/>
              <w:divBdr>
                <w:top w:val="none" w:sz="0" w:space="0" w:color="auto"/>
                <w:left w:val="none" w:sz="0" w:space="0" w:color="auto"/>
                <w:bottom w:val="none" w:sz="0" w:space="0" w:color="auto"/>
                <w:right w:val="none" w:sz="0" w:space="0" w:color="auto"/>
              </w:divBdr>
            </w:div>
            <w:div w:id="2118676073">
              <w:marLeft w:val="0"/>
              <w:marRight w:val="0"/>
              <w:marTop w:val="0"/>
              <w:marBottom w:val="0"/>
              <w:divBdr>
                <w:top w:val="none" w:sz="0" w:space="0" w:color="auto"/>
                <w:left w:val="none" w:sz="0" w:space="0" w:color="auto"/>
                <w:bottom w:val="none" w:sz="0" w:space="0" w:color="auto"/>
                <w:right w:val="none" w:sz="0" w:space="0" w:color="auto"/>
              </w:divBdr>
            </w:div>
          </w:divsChild>
        </w:div>
        <w:div w:id="1807628706">
          <w:marLeft w:val="0"/>
          <w:marRight w:val="0"/>
          <w:marTop w:val="0"/>
          <w:marBottom w:val="0"/>
          <w:divBdr>
            <w:top w:val="none" w:sz="0" w:space="0" w:color="auto"/>
            <w:left w:val="none" w:sz="0" w:space="0" w:color="auto"/>
            <w:bottom w:val="none" w:sz="0" w:space="0" w:color="auto"/>
            <w:right w:val="none" w:sz="0" w:space="0" w:color="auto"/>
          </w:divBdr>
        </w:div>
        <w:div w:id="1884558709">
          <w:marLeft w:val="0"/>
          <w:marRight w:val="0"/>
          <w:marTop w:val="0"/>
          <w:marBottom w:val="0"/>
          <w:divBdr>
            <w:top w:val="none" w:sz="0" w:space="0" w:color="auto"/>
            <w:left w:val="none" w:sz="0" w:space="0" w:color="auto"/>
            <w:bottom w:val="none" w:sz="0" w:space="0" w:color="auto"/>
            <w:right w:val="none" w:sz="0" w:space="0" w:color="auto"/>
          </w:divBdr>
        </w:div>
        <w:div w:id="1913618354">
          <w:marLeft w:val="0"/>
          <w:marRight w:val="0"/>
          <w:marTop w:val="0"/>
          <w:marBottom w:val="0"/>
          <w:divBdr>
            <w:top w:val="none" w:sz="0" w:space="0" w:color="auto"/>
            <w:left w:val="none" w:sz="0" w:space="0" w:color="auto"/>
            <w:bottom w:val="none" w:sz="0" w:space="0" w:color="auto"/>
            <w:right w:val="none" w:sz="0" w:space="0" w:color="auto"/>
          </w:divBdr>
        </w:div>
        <w:div w:id="1986543170">
          <w:marLeft w:val="0"/>
          <w:marRight w:val="0"/>
          <w:marTop w:val="0"/>
          <w:marBottom w:val="0"/>
          <w:divBdr>
            <w:top w:val="none" w:sz="0" w:space="0" w:color="auto"/>
            <w:left w:val="none" w:sz="0" w:space="0" w:color="auto"/>
            <w:bottom w:val="none" w:sz="0" w:space="0" w:color="auto"/>
            <w:right w:val="none" w:sz="0" w:space="0" w:color="auto"/>
          </w:divBdr>
        </w:div>
        <w:div w:id="2016640385">
          <w:marLeft w:val="0"/>
          <w:marRight w:val="0"/>
          <w:marTop w:val="0"/>
          <w:marBottom w:val="0"/>
          <w:divBdr>
            <w:top w:val="none" w:sz="0" w:space="0" w:color="auto"/>
            <w:left w:val="none" w:sz="0" w:space="0" w:color="auto"/>
            <w:bottom w:val="none" w:sz="0" w:space="0" w:color="auto"/>
            <w:right w:val="none" w:sz="0" w:space="0" w:color="auto"/>
          </w:divBdr>
        </w:div>
        <w:div w:id="2021152561">
          <w:marLeft w:val="0"/>
          <w:marRight w:val="0"/>
          <w:marTop w:val="0"/>
          <w:marBottom w:val="0"/>
          <w:divBdr>
            <w:top w:val="none" w:sz="0" w:space="0" w:color="auto"/>
            <w:left w:val="none" w:sz="0" w:space="0" w:color="auto"/>
            <w:bottom w:val="none" w:sz="0" w:space="0" w:color="auto"/>
            <w:right w:val="none" w:sz="0" w:space="0" w:color="auto"/>
          </w:divBdr>
        </w:div>
      </w:divsChild>
    </w:div>
    <w:div w:id="1829899240">
      <w:bodyDiv w:val="1"/>
      <w:marLeft w:val="0"/>
      <w:marRight w:val="0"/>
      <w:marTop w:val="0"/>
      <w:marBottom w:val="0"/>
      <w:divBdr>
        <w:top w:val="none" w:sz="0" w:space="0" w:color="auto"/>
        <w:left w:val="none" w:sz="0" w:space="0" w:color="auto"/>
        <w:bottom w:val="none" w:sz="0" w:space="0" w:color="auto"/>
        <w:right w:val="none" w:sz="0" w:space="0" w:color="auto"/>
      </w:divBdr>
      <w:divsChild>
        <w:div w:id="29960512">
          <w:marLeft w:val="0"/>
          <w:marRight w:val="0"/>
          <w:marTop w:val="0"/>
          <w:marBottom w:val="0"/>
          <w:divBdr>
            <w:top w:val="none" w:sz="0" w:space="0" w:color="auto"/>
            <w:left w:val="none" w:sz="0" w:space="0" w:color="auto"/>
            <w:bottom w:val="none" w:sz="0" w:space="0" w:color="auto"/>
            <w:right w:val="none" w:sz="0" w:space="0" w:color="auto"/>
          </w:divBdr>
          <w:divsChild>
            <w:div w:id="297808512">
              <w:marLeft w:val="0"/>
              <w:marRight w:val="0"/>
              <w:marTop w:val="0"/>
              <w:marBottom w:val="0"/>
              <w:divBdr>
                <w:top w:val="none" w:sz="0" w:space="0" w:color="auto"/>
                <w:left w:val="none" w:sz="0" w:space="0" w:color="auto"/>
                <w:bottom w:val="none" w:sz="0" w:space="0" w:color="auto"/>
                <w:right w:val="none" w:sz="0" w:space="0" w:color="auto"/>
              </w:divBdr>
            </w:div>
            <w:div w:id="1054887437">
              <w:marLeft w:val="0"/>
              <w:marRight w:val="0"/>
              <w:marTop w:val="0"/>
              <w:marBottom w:val="0"/>
              <w:divBdr>
                <w:top w:val="none" w:sz="0" w:space="0" w:color="auto"/>
                <w:left w:val="none" w:sz="0" w:space="0" w:color="auto"/>
                <w:bottom w:val="none" w:sz="0" w:space="0" w:color="auto"/>
                <w:right w:val="none" w:sz="0" w:space="0" w:color="auto"/>
              </w:divBdr>
            </w:div>
            <w:div w:id="1239901725">
              <w:marLeft w:val="0"/>
              <w:marRight w:val="0"/>
              <w:marTop w:val="0"/>
              <w:marBottom w:val="0"/>
              <w:divBdr>
                <w:top w:val="none" w:sz="0" w:space="0" w:color="auto"/>
                <w:left w:val="none" w:sz="0" w:space="0" w:color="auto"/>
                <w:bottom w:val="none" w:sz="0" w:space="0" w:color="auto"/>
                <w:right w:val="none" w:sz="0" w:space="0" w:color="auto"/>
              </w:divBdr>
            </w:div>
            <w:div w:id="1629553487">
              <w:marLeft w:val="0"/>
              <w:marRight w:val="0"/>
              <w:marTop w:val="0"/>
              <w:marBottom w:val="0"/>
              <w:divBdr>
                <w:top w:val="none" w:sz="0" w:space="0" w:color="auto"/>
                <w:left w:val="none" w:sz="0" w:space="0" w:color="auto"/>
                <w:bottom w:val="none" w:sz="0" w:space="0" w:color="auto"/>
                <w:right w:val="none" w:sz="0" w:space="0" w:color="auto"/>
              </w:divBdr>
            </w:div>
            <w:div w:id="1966276945">
              <w:marLeft w:val="0"/>
              <w:marRight w:val="0"/>
              <w:marTop w:val="0"/>
              <w:marBottom w:val="0"/>
              <w:divBdr>
                <w:top w:val="none" w:sz="0" w:space="0" w:color="auto"/>
                <w:left w:val="none" w:sz="0" w:space="0" w:color="auto"/>
                <w:bottom w:val="none" w:sz="0" w:space="0" w:color="auto"/>
                <w:right w:val="none" w:sz="0" w:space="0" w:color="auto"/>
              </w:divBdr>
            </w:div>
          </w:divsChild>
        </w:div>
        <w:div w:id="61611301">
          <w:marLeft w:val="0"/>
          <w:marRight w:val="0"/>
          <w:marTop w:val="0"/>
          <w:marBottom w:val="0"/>
          <w:divBdr>
            <w:top w:val="none" w:sz="0" w:space="0" w:color="auto"/>
            <w:left w:val="none" w:sz="0" w:space="0" w:color="auto"/>
            <w:bottom w:val="none" w:sz="0" w:space="0" w:color="auto"/>
            <w:right w:val="none" w:sz="0" w:space="0" w:color="auto"/>
          </w:divBdr>
        </w:div>
        <w:div w:id="140581197">
          <w:marLeft w:val="0"/>
          <w:marRight w:val="0"/>
          <w:marTop w:val="0"/>
          <w:marBottom w:val="0"/>
          <w:divBdr>
            <w:top w:val="none" w:sz="0" w:space="0" w:color="auto"/>
            <w:left w:val="none" w:sz="0" w:space="0" w:color="auto"/>
            <w:bottom w:val="none" w:sz="0" w:space="0" w:color="auto"/>
            <w:right w:val="none" w:sz="0" w:space="0" w:color="auto"/>
          </w:divBdr>
        </w:div>
        <w:div w:id="143006657">
          <w:marLeft w:val="0"/>
          <w:marRight w:val="0"/>
          <w:marTop w:val="0"/>
          <w:marBottom w:val="0"/>
          <w:divBdr>
            <w:top w:val="none" w:sz="0" w:space="0" w:color="auto"/>
            <w:left w:val="none" w:sz="0" w:space="0" w:color="auto"/>
            <w:bottom w:val="none" w:sz="0" w:space="0" w:color="auto"/>
            <w:right w:val="none" w:sz="0" w:space="0" w:color="auto"/>
          </w:divBdr>
        </w:div>
        <w:div w:id="166288488">
          <w:marLeft w:val="0"/>
          <w:marRight w:val="0"/>
          <w:marTop w:val="0"/>
          <w:marBottom w:val="0"/>
          <w:divBdr>
            <w:top w:val="none" w:sz="0" w:space="0" w:color="auto"/>
            <w:left w:val="none" w:sz="0" w:space="0" w:color="auto"/>
            <w:bottom w:val="none" w:sz="0" w:space="0" w:color="auto"/>
            <w:right w:val="none" w:sz="0" w:space="0" w:color="auto"/>
          </w:divBdr>
        </w:div>
        <w:div w:id="179130574">
          <w:marLeft w:val="0"/>
          <w:marRight w:val="0"/>
          <w:marTop w:val="0"/>
          <w:marBottom w:val="0"/>
          <w:divBdr>
            <w:top w:val="none" w:sz="0" w:space="0" w:color="auto"/>
            <w:left w:val="none" w:sz="0" w:space="0" w:color="auto"/>
            <w:bottom w:val="none" w:sz="0" w:space="0" w:color="auto"/>
            <w:right w:val="none" w:sz="0" w:space="0" w:color="auto"/>
          </w:divBdr>
        </w:div>
        <w:div w:id="181239028">
          <w:marLeft w:val="0"/>
          <w:marRight w:val="0"/>
          <w:marTop w:val="0"/>
          <w:marBottom w:val="0"/>
          <w:divBdr>
            <w:top w:val="none" w:sz="0" w:space="0" w:color="auto"/>
            <w:left w:val="none" w:sz="0" w:space="0" w:color="auto"/>
            <w:bottom w:val="none" w:sz="0" w:space="0" w:color="auto"/>
            <w:right w:val="none" w:sz="0" w:space="0" w:color="auto"/>
          </w:divBdr>
        </w:div>
        <w:div w:id="201333495">
          <w:marLeft w:val="0"/>
          <w:marRight w:val="0"/>
          <w:marTop w:val="0"/>
          <w:marBottom w:val="0"/>
          <w:divBdr>
            <w:top w:val="none" w:sz="0" w:space="0" w:color="auto"/>
            <w:left w:val="none" w:sz="0" w:space="0" w:color="auto"/>
            <w:bottom w:val="none" w:sz="0" w:space="0" w:color="auto"/>
            <w:right w:val="none" w:sz="0" w:space="0" w:color="auto"/>
          </w:divBdr>
          <w:divsChild>
            <w:div w:id="84812920">
              <w:marLeft w:val="0"/>
              <w:marRight w:val="0"/>
              <w:marTop w:val="0"/>
              <w:marBottom w:val="0"/>
              <w:divBdr>
                <w:top w:val="none" w:sz="0" w:space="0" w:color="auto"/>
                <w:left w:val="none" w:sz="0" w:space="0" w:color="auto"/>
                <w:bottom w:val="none" w:sz="0" w:space="0" w:color="auto"/>
                <w:right w:val="none" w:sz="0" w:space="0" w:color="auto"/>
              </w:divBdr>
            </w:div>
            <w:div w:id="265038744">
              <w:marLeft w:val="0"/>
              <w:marRight w:val="0"/>
              <w:marTop w:val="0"/>
              <w:marBottom w:val="0"/>
              <w:divBdr>
                <w:top w:val="none" w:sz="0" w:space="0" w:color="auto"/>
                <w:left w:val="none" w:sz="0" w:space="0" w:color="auto"/>
                <w:bottom w:val="none" w:sz="0" w:space="0" w:color="auto"/>
                <w:right w:val="none" w:sz="0" w:space="0" w:color="auto"/>
              </w:divBdr>
            </w:div>
            <w:div w:id="387338687">
              <w:marLeft w:val="0"/>
              <w:marRight w:val="0"/>
              <w:marTop w:val="0"/>
              <w:marBottom w:val="0"/>
              <w:divBdr>
                <w:top w:val="none" w:sz="0" w:space="0" w:color="auto"/>
                <w:left w:val="none" w:sz="0" w:space="0" w:color="auto"/>
                <w:bottom w:val="none" w:sz="0" w:space="0" w:color="auto"/>
                <w:right w:val="none" w:sz="0" w:space="0" w:color="auto"/>
              </w:divBdr>
            </w:div>
            <w:div w:id="503209664">
              <w:marLeft w:val="0"/>
              <w:marRight w:val="0"/>
              <w:marTop w:val="0"/>
              <w:marBottom w:val="0"/>
              <w:divBdr>
                <w:top w:val="none" w:sz="0" w:space="0" w:color="auto"/>
                <w:left w:val="none" w:sz="0" w:space="0" w:color="auto"/>
                <w:bottom w:val="none" w:sz="0" w:space="0" w:color="auto"/>
                <w:right w:val="none" w:sz="0" w:space="0" w:color="auto"/>
              </w:divBdr>
            </w:div>
            <w:div w:id="799955171">
              <w:marLeft w:val="0"/>
              <w:marRight w:val="0"/>
              <w:marTop w:val="0"/>
              <w:marBottom w:val="0"/>
              <w:divBdr>
                <w:top w:val="none" w:sz="0" w:space="0" w:color="auto"/>
                <w:left w:val="none" w:sz="0" w:space="0" w:color="auto"/>
                <w:bottom w:val="none" w:sz="0" w:space="0" w:color="auto"/>
                <w:right w:val="none" w:sz="0" w:space="0" w:color="auto"/>
              </w:divBdr>
            </w:div>
          </w:divsChild>
        </w:div>
        <w:div w:id="222176352">
          <w:marLeft w:val="0"/>
          <w:marRight w:val="0"/>
          <w:marTop w:val="0"/>
          <w:marBottom w:val="0"/>
          <w:divBdr>
            <w:top w:val="none" w:sz="0" w:space="0" w:color="auto"/>
            <w:left w:val="none" w:sz="0" w:space="0" w:color="auto"/>
            <w:bottom w:val="none" w:sz="0" w:space="0" w:color="auto"/>
            <w:right w:val="none" w:sz="0" w:space="0" w:color="auto"/>
          </w:divBdr>
        </w:div>
        <w:div w:id="317729855">
          <w:marLeft w:val="0"/>
          <w:marRight w:val="0"/>
          <w:marTop w:val="0"/>
          <w:marBottom w:val="0"/>
          <w:divBdr>
            <w:top w:val="none" w:sz="0" w:space="0" w:color="auto"/>
            <w:left w:val="none" w:sz="0" w:space="0" w:color="auto"/>
            <w:bottom w:val="none" w:sz="0" w:space="0" w:color="auto"/>
            <w:right w:val="none" w:sz="0" w:space="0" w:color="auto"/>
          </w:divBdr>
        </w:div>
        <w:div w:id="333722932">
          <w:marLeft w:val="0"/>
          <w:marRight w:val="0"/>
          <w:marTop w:val="0"/>
          <w:marBottom w:val="0"/>
          <w:divBdr>
            <w:top w:val="none" w:sz="0" w:space="0" w:color="auto"/>
            <w:left w:val="none" w:sz="0" w:space="0" w:color="auto"/>
            <w:bottom w:val="none" w:sz="0" w:space="0" w:color="auto"/>
            <w:right w:val="none" w:sz="0" w:space="0" w:color="auto"/>
          </w:divBdr>
        </w:div>
        <w:div w:id="338428396">
          <w:marLeft w:val="0"/>
          <w:marRight w:val="0"/>
          <w:marTop w:val="0"/>
          <w:marBottom w:val="0"/>
          <w:divBdr>
            <w:top w:val="none" w:sz="0" w:space="0" w:color="auto"/>
            <w:left w:val="none" w:sz="0" w:space="0" w:color="auto"/>
            <w:bottom w:val="none" w:sz="0" w:space="0" w:color="auto"/>
            <w:right w:val="none" w:sz="0" w:space="0" w:color="auto"/>
          </w:divBdr>
        </w:div>
        <w:div w:id="355892352">
          <w:marLeft w:val="0"/>
          <w:marRight w:val="0"/>
          <w:marTop w:val="0"/>
          <w:marBottom w:val="0"/>
          <w:divBdr>
            <w:top w:val="none" w:sz="0" w:space="0" w:color="auto"/>
            <w:left w:val="none" w:sz="0" w:space="0" w:color="auto"/>
            <w:bottom w:val="none" w:sz="0" w:space="0" w:color="auto"/>
            <w:right w:val="none" w:sz="0" w:space="0" w:color="auto"/>
          </w:divBdr>
        </w:div>
        <w:div w:id="424037101">
          <w:marLeft w:val="0"/>
          <w:marRight w:val="0"/>
          <w:marTop w:val="0"/>
          <w:marBottom w:val="0"/>
          <w:divBdr>
            <w:top w:val="none" w:sz="0" w:space="0" w:color="auto"/>
            <w:left w:val="none" w:sz="0" w:space="0" w:color="auto"/>
            <w:bottom w:val="none" w:sz="0" w:space="0" w:color="auto"/>
            <w:right w:val="none" w:sz="0" w:space="0" w:color="auto"/>
          </w:divBdr>
        </w:div>
        <w:div w:id="424226967">
          <w:marLeft w:val="0"/>
          <w:marRight w:val="0"/>
          <w:marTop w:val="0"/>
          <w:marBottom w:val="0"/>
          <w:divBdr>
            <w:top w:val="none" w:sz="0" w:space="0" w:color="auto"/>
            <w:left w:val="none" w:sz="0" w:space="0" w:color="auto"/>
            <w:bottom w:val="none" w:sz="0" w:space="0" w:color="auto"/>
            <w:right w:val="none" w:sz="0" w:space="0" w:color="auto"/>
          </w:divBdr>
          <w:divsChild>
            <w:div w:id="613369968">
              <w:marLeft w:val="0"/>
              <w:marRight w:val="0"/>
              <w:marTop w:val="0"/>
              <w:marBottom w:val="0"/>
              <w:divBdr>
                <w:top w:val="none" w:sz="0" w:space="0" w:color="auto"/>
                <w:left w:val="none" w:sz="0" w:space="0" w:color="auto"/>
                <w:bottom w:val="none" w:sz="0" w:space="0" w:color="auto"/>
                <w:right w:val="none" w:sz="0" w:space="0" w:color="auto"/>
              </w:divBdr>
            </w:div>
            <w:div w:id="1175341859">
              <w:marLeft w:val="0"/>
              <w:marRight w:val="0"/>
              <w:marTop w:val="0"/>
              <w:marBottom w:val="0"/>
              <w:divBdr>
                <w:top w:val="none" w:sz="0" w:space="0" w:color="auto"/>
                <w:left w:val="none" w:sz="0" w:space="0" w:color="auto"/>
                <w:bottom w:val="none" w:sz="0" w:space="0" w:color="auto"/>
                <w:right w:val="none" w:sz="0" w:space="0" w:color="auto"/>
              </w:divBdr>
            </w:div>
            <w:div w:id="1189491378">
              <w:marLeft w:val="0"/>
              <w:marRight w:val="0"/>
              <w:marTop w:val="0"/>
              <w:marBottom w:val="0"/>
              <w:divBdr>
                <w:top w:val="none" w:sz="0" w:space="0" w:color="auto"/>
                <w:left w:val="none" w:sz="0" w:space="0" w:color="auto"/>
                <w:bottom w:val="none" w:sz="0" w:space="0" w:color="auto"/>
                <w:right w:val="none" w:sz="0" w:space="0" w:color="auto"/>
              </w:divBdr>
            </w:div>
            <w:div w:id="1715082808">
              <w:marLeft w:val="0"/>
              <w:marRight w:val="0"/>
              <w:marTop w:val="0"/>
              <w:marBottom w:val="0"/>
              <w:divBdr>
                <w:top w:val="none" w:sz="0" w:space="0" w:color="auto"/>
                <w:left w:val="none" w:sz="0" w:space="0" w:color="auto"/>
                <w:bottom w:val="none" w:sz="0" w:space="0" w:color="auto"/>
                <w:right w:val="none" w:sz="0" w:space="0" w:color="auto"/>
              </w:divBdr>
            </w:div>
            <w:div w:id="2086226019">
              <w:marLeft w:val="0"/>
              <w:marRight w:val="0"/>
              <w:marTop w:val="0"/>
              <w:marBottom w:val="0"/>
              <w:divBdr>
                <w:top w:val="none" w:sz="0" w:space="0" w:color="auto"/>
                <w:left w:val="none" w:sz="0" w:space="0" w:color="auto"/>
                <w:bottom w:val="none" w:sz="0" w:space="0" w:color="auto"/>
                <w:right w:val="none" w:sz="0" w:space="0" w:color="auto"/>
              </w:divBdr>
            </w:div>
          </w:divsChild>
        </w:div>
        <w:div w:id="443770574">
          <w:marLeft w:val="0"/>
          <w:marRight w:val="0"/>
          <w:marTop w:val="0"/>
          <w:marBottom w:val="0"/>
          <w:divBdr>
            <w:top w:val="none" w:sz="0" w:space="0" w:color="auto"/>
            <w:left w:val="none" w:sz="0" w:space="0" w:color="auto"/>
            <w:bottom w:val="none" w:sz="0" w:space="0" w:color="auto"/>
            <w:right w:val="none" w:sz="0" w:space="0" w:color="auto"/>
          </w:divBdr>
        </w:div>
        <w:div w:id="461774736">
          <w:marLeft w:val="0"/>
          <w:marRight w:val="0"/>
          <w:marTop w:val="0"/>
          <w:marBottom w:val="0"/>
          <w:divBdr>
            <w:top w:val="none" w:sz="0" w:space="0" w:color="auto"/>
            <w:left w:val="none" w:sz="0" w:space="0" w:color="auto"/>
            <w:bottom w:val="none" w:sz="0" w:space="0" w:color="auto"/>
            <w:right w:val="none" w:sz="0" w:space="0" w:color="auto"/>
          </w:divBdr>
        </w:div>
        <w:div w:id="497812972">
          <w:marLeft w:val="0"/>
          <w:marRight w:val="0"/>
          <w:marTop w:val="0"/>
          <w:marBottom w:val="0"/>
          <w:divBdr>
            <w:top w:val="none" w:sz="0" w:space="0" w:color="auto"/>
            <w:left w:val="none" w:sz="0" w:space="0" w:color="auto"/>
            <w:bottom w:val="none" w:sz="0" w:space="0" w:color="auto"/>
            <w:right w:val="none" w:sz="0" w:space="0" w:color="auto"/>
          </w:divBdr>
        </w:div>
        <w:div w:id="567545072">
          <w:marLeft w:val="0"/>
          <w:marRight w:val="0"/>
          <w:marTop w:val="0"/>
          <w:marBottom w:val="0"/>
          <w:divBdr>
            <w:top w:val="none" w:sz="0" w:space="0" w:color="auto"/>
            <w:left w:val="none" w:sz="0" w:space="0" w:color="auto"/>
            <w:bottom w:val="none" w:sz="0" w:space="0" w:color="auto"/>
            <w:right w:val="none" w:sz="0" w:space="0" w:color="auto"/>
          </w:divBdr>
        </w:div>
        <w:div w:id="579212783">
          <w:marLeft w:val="0"/>
          <w:marRight w:val="0"/>
          <w:marTop w:val="0"/>
          <w:marBottom w:val="0"/>
          <w:divBdr>
            <w:top w:val="none" w:sz="0" w:space="0" w:color="auto"/>
            <w:left w:val="none" w:sz="0" w:space="0" w:color="auto"/>
            <w:bottom w:val="none" w:sz="0" w:space="0" w:color="auto"/>
            <w:right w:val="none" w:sz="0" w:space="0" w:color="auto"/>
          </w:divBdr>
        </w:div>
        <w:div w:id="584144742">
          <w:marLeft w:val="0"/>
          <w:marRight w:val="0"/>
          <w:marTop w:val="0"/>
          <w:marBottom w:val="0"/>
          <w:divBdr>
            <w:top w:val="none" w:sz="0" w:space="0" w:color="auto"/>
            <w:left w:val="none" w:sz="0" w:space="0" w:color="auto"/>
            <w:bottom w:val="none" w:sz="0" w:space="0" w:color="auto"/>
            <w:right w:val="none" w:sz="0" w:space="0" w:color="auto"/>
          </w:divBdr>
        </w:div>
        <w:div w:id="611471738">
          <w:marLeft w:val="0"/>
          <w:marRight w:val="0"/>
          <w:marTop w:val="0"/>
          <w:marBottom w:val="0"/>
          <w:divBdr>
            <w:top w:val="none" w:sz="0" w:space="0" w:color="auto"/>
            <w:left w:val="none" w:sz="0" w:space="0" w:color="auto"/>
            <w:bottom w:val="none" w:sz="0" w:space="0" w:color="auto"/>
            <w:right w:val="none" w:sz="0" w:space="0" w:color="auto"/>
          </w:divBdr>
        </w:div>
        <w:div w:id="647631107">
          <w:marLeft w:val="0"/>
          <w:marRight w:val="0"/>
          <w:marTop w:val="0"/>
          <w:marBottom w:val="0"/>
          <w:divBdr>
            <w:top w:val="none" w:sz="0" w:space="0" w:color="auto"/>
            <w:left w:val="none" w:sz="0" w:space="0" w:color="auto"/>
            <w:bottom w:val="none" w:sz="0" w:space="0" w:color="auto"/>
            <w:right w:val="none" w:sz="0" w:space="0" w:color="auto"/>
          </w:divBdr>
        </w:div>
        <w:div w:id="648556856">
          <w:marLeft w:val="0"/>
          <w:marRight w:val="0"/>
          <w:marTop w:val="0"/>
          <w:marBottom w:val="0"/>
          <w:divBdr>
            <w:top w:val="none" w:sz="0" w:space="0" w:color="auto"/>
            <w:left w:val="none" w:sz="0" w:space="0" w:color="auto"/>
            <w:bottom w:val="none" w:sz="0" w:space="0" w:color="auto"/>
            <w:right w:val="none" w:sz="0" w:space="0" w:color="auto"/>
          </w:divBdr>
        </w:div>
        <w:div w:id="680281701">
          <w:marLeft w:val="0"/>
          <w:marRight w:val="0"/>
          <w:marTop w:val="0"/>
          <w:marBottom w:val="0"/>
          <w:divBdr>
            <w:top w:val="none" w:sz="0" w:space="0" w:color="auto"/>
            <w:left w:val="none" w:sz="0" w:space="0" w:color="auto"/>
            <w:bottom w:val="none" w:sz="0" w:space="0" w:color="auto"/>
            <w:right w:val="none" w:sz="0" w:space="0" w:color="auto"/>
          </w:divBdr>
        </w:div>
        <w:div w:id="686978269">
          <w:marLeft w:val="0"/>
          <w:marRight w:val="0"/>
          <w:marTop w:val="0"/>
          <w:marBottom w:val="0"/>
          <w:divBdr>
            <w:top w:val="none" w:sz="0" w:space="0" w:color="auto"/>
            <w:left w:val="none" w:sz="0" w:space="0" w:color="auto"/>
            <w:bottom w:val="none" w:sz="0" w:space="0" w:color="auto"/>
            <w:right w:val="none" w:sz="0" w:space="0" w:color="auto"/>
          </w:divBdr>
        </w:div>
        <w:div w:id="723413785">
          <w:marLeft w:val="0"/>
          <w:marRight w:val="0"/>
          <w:marTop w:val="0"/>
          <w:marBottom w:val="0"/>
          <w:divBdr>
            <w:top w:val="none" w:sz="0" w:space="0" w:color="auto"/>
            <w:left w:val="none" w:sz="0" w:space="0" w:color="auto"/>
            <w:bottom w:val="none" w:sz="0" w:space="0" w:color="auto"/>
            <w:right w:val="none" w:sz="0" w:space="0" w:color="auto"/>
          </w:divBdr>
        </w:div>
        <w:div w:id="727803351">
          <w:marLeft w:val="0"/>
          <w:marRight w:val="0"/>
          <w:marTop w:val="0"/>
          <w:marBottom w:val="0"/>
          <w:divBdr>
            <w:top w:val="none" w:sz="0" w:space="0" w:color="auto"/>
            <w:left w:val="none" w:sz="0" w:space="0" w:color="auto"/>
            <w:bottom w:val="none" w:sz="0" w:space="0" w:color="auto"/>
            <w:right w:val="none" w:sz="0" w:space="0" w:color="auto"/>
          </w:divBdr>
        </w:div>
        <w:div w:id="729186050">
          <w:marLeft w:val="0"/>
          <w:marRight w:val="0"/>
          <w:marTop w:val="0"/>
          <w:marBottom w:val="0"/>
          <w:divBdr>
            <w:top w:val="none" w:sz="0" w:space="0" w:color="auto"/>
            <w:left w:val="none" w:sz="0" w:space="0" w:color="auto"/>
            <w:bottom w:val="none" w:sz="0" w:space="0" w:color="auto"/>
            <w:right w:val="none" w:sz="0" w:space="0" w:color="auto"/>
          </w:divBdr>
        </w:div>
        <w:div w:id="757210819">
          <w:marLeft w:val="0"/>
          <w:marRight w:val="0"/>
          <w:marTop w:val="0"/>
          <w:marBottom w:val="0"/>
          <w:divBdr>
            <w:top w:val="none" w:sz="0" w:space="0" w:color="auto"/>
            <w:left w:val="none" w:sz="0" w:space="0" w:color="auto"/>
            <w:bottom w:val="none" w:sz="0" w:space="0" w:color="auto"/>
            <w:right w:val="none" w:sz="0" w:space="0" w:color="auto"/>
          </w:divBdr>
        </w:div>
        <w:div w:id="807747301">
          <w:marLeft w:val="0"/>
          <w:marRight w:val="0"/>
          <w:marTop w:val="0"/>
          <w:marBottom w:val="0"/>
          <w:divBdr>
            <w:top w:val="none" w:sz="0" w:space="0" w:color="auto"/>
            <w:left w:val="none" w:sz="0" w:space="0" w:color="auto"/>
            <w:bottom w:val="none" w:sz="0" w:space="0" w:color="auto"/>
            <w:right w:val="none" w:sz="0" w:space="0" w:color="auto"/>
          </w:divBdr>
          <w:divsChild>
            <w:div w:id="323898044">
              <w:marLeft w:val="0"/>
              <w:marRight w:val="0"/>
              <w:marTop w:val="0"/>
              <w:marBottom w:val="0"/>
              <w:divBdr>
                <w:top w:val="none" w:sz="0" w:space="0" w:color="auto"/>
                <w:left w:val="none" w:sz="0" w:space="0" w:color="auto"/>
                <w:bottom w:val="none" w:sz="0" w:space="0" w:color="auto"/>
                <w:right w:val="none" w:sz="0" w:space="0" w:color="auto"/>
              </w:divBdr>
            </w:div>
            <w:div w:id="641925460">
              <w:marLeft w:val="0"/>
              <w:marRight w:val="0"/>
              <w:marTop w:val="0"/>
              <w:marBottom w:val="0"/>
              <w:divBdr>
                <w:top w:val="none" w:sz="0" w:space="0" w:color="auto"/>
                <w:left w:val="none" w:sz="0" w:space="0" w:color="auto"/>
                <w:bottom w:val="none" w:sz="0" w:space="0" w:color="auto"/>
                <w:right w:val="none" w:sz="0" w:space="0" w:color="auto"/>
              </w:divBdr>
            </w:div>
            <w:div w:id="1263882116">
              <w:marLeft w:val="0"/>
              <w:marRight w:val="0"/>
              <w:marTop w:val="0"/>
              <w:marBottom w:val="0"/>
              <w:divBdr>
                <w:top w:val="none" w:sz="0" w:space="0" w:color="auto"/>
                <w:left w:val="none" w:sz="0" w:space="0" w:color="auto"/>
                <w:bottom w:val="none" w:sz="0" w:space="0" w:color="auto"/>
                <w:right w:val="none" w:sz="0" w:space="0" w:color="auto"/>
              </w:divBdr>
            </w:div>
            <w:div w:id="1577470188">
              <w:marLeft w:val="0"/>
              <w:marRight w:val="0"/>
              <w:marTop w:val="0"/>
              <w:marBottom w:val="0"/>
              <w:divBdr>
                <w:top w:val="none" w:sz="0" w:space="0" w:color="auto"/>
                <w:left w:val="none" w:sz="0" w:space="0" w:color="auto"/>
                <w:bottom w:val="none" w:sz="0" w:space="0" w:color="auto"/>
                <w:right w:val="none" w:sz="0" w:space="0" w:color="auto"/>
              </w:divBdr>
            </w:div>
            <w:div w:id="1920944042">
              <w:marLeft w:val="0"/>
              <w:marRight w:val="0"/>
              <w:marTop w:val="0"/>
              <w:marBottom w:val="0"/>
              <w:divBdr>
                <w:top w:val="none" w:sz="0" w:space="0" w:color="auto"/>
                <w:left w:val="none" w:sz="0" w:space="0" w:color="auto"/>
                <w:bottom w:val="none" w:sz="0" w:space="0" w:color="auto"/>
                <w:right w:val="none" w:sz="0" w:space="0" w:color="auto"/>
              </w:divBdr>
            </w:div>
          </w:divsChild>
        </w:div>
        <w:div w:id="809321570">
          <w:marLeft w:val="0"/>
          <w:marRight w:val="0"/>
          <w:marTop w:val="0"/>
          <w:marBottom w:val="0"/>
          <w:divBdr>
            <w:top w:val="none" w:sz="0" w:space="0" w:color="auto"/>
            <w:left w:val="none" w:sz="0" w:space="0" w:color="auto"/>
            <w:bottom w:val="none" w:sz="0" w:space="0" w:color="auto"/>
            <w:right w:val="none" w:sz="0" w:space="0" w:color="auto"/>
          </w:divBdr>
        </w:div>
        <w:div w:id="831022264">
          <w:marLeft w:val="0"/>
          <w:marRight w:val="0"/>
          <w:marTop w:val="0"/>
          <w:marBottom w:val="0"/>
          <w:divBdr>
            <w:top w:val="none" w:sz="0" w:space="0" w:color="auto"/>
            <w:left w:val="none" w:sz="0" w:space="0" w:color="auto"/>
            <w:bottom w:val="none" w:sz="0" w:space="0" w:color="auto"/>
            <w:right w:val="none" w:sz="0" w:space="0" w:color="auto"/>
          </w:divBdr>
        </w:div>
        <w:div w:id="840395732">
          <w:marLeft w:val="0"/>
          <w:marRight w:val="0"/>
          <w:marTop w:val="0"/>
          <w:marBottom w:val="0"/>
          <w:divBdr>
            <w:top w:val="none" w:sz="0" w:space="0" w:color="auto"/>
            <w:left w:val="none" w:sz="0" w:space="0" w:color="auto"/>
            <w:bottom w:val="none" w:sz="0" w:space="0" w:color="auto"/>
            <w:right w:val="none" w:sz="0" w:space="0" w:color="auto"/>
          </w:divBdr>
        </w:div>
        <w:div w:id="849563443">
          <w:marLeft w:val="0"/>
          <w:marRight w:val="0"/>
          <w:marTop w:val="0"/>
          <w:marBottom w:val="0"/>
          <w:divBdr>
            <w:top w:val="none" w:sz="0" w:space="0" w:color="auto"/>
            <w:left w:val="none" w:sz="0" w:space="0" w:color="auto"/>
            <w:bottom w:val="none" w:sz="0" w:space="0" w:color="auto"/>
            <w:right w:val="none" w:sz="0" w:space="0" w:color="auto"/>
          </w:divBdr>
        </w:div>
        <w:div w:id="875434208">
          <w:marLeft w:val="0"/>
          <w:marRight w:val="0"/>
          <w:marTop w:val="0"/>
          <w:marBottom w:val="0"/>
          <w:divBdr>
            <w:top w:val="none" w:sz="0" w:space="0" w:color="auto"/>
            <w:left w:val="none" w:sz="0" w:space="0" w:color="auto"/>
            <w:bottom w:val="none" w:sz="0" w:space="0" w:color="auto"/>
            <w:right w:val="none" w:sz="0" w:space="0" w:color="auto"/>
          </w:divBdr>
        </w:div>
        <w:div w:id="899368207">
          <w:marLeft w:val="0"/>
          <w:marRight w:val="0"/>
          <w:marTop w:val="0"/>
          <w:marBottom w:val="0"/>
          <w:divBdr>
            <w:top w:val="none" w:sz="0" w:space="0" w:color="auto"/>
            <w:left w:val="none" w:sz="0" w:space="0" w:color="auto"/>
            <w:bottom w:val="none" w:sz="0" w:space="0" w:color="auto"/>
            <w:right w:val="none" w:sz="0" w:space="0" w:color="auto"/>
          </w:divBdr>
        </w:div>
        <w:div w:id="911618363">
          <w:marLeft w:val="0"/>
          <w:marRight w:val="0"/>
          <w:marTop w:val="0"/>
          <w:marBottom w:val="0"/>
          <w:divBdr>
            <w:top w:val="none" w:sz="0" w:space="0" w:color="auto"/>
            <w:left w:val="none" w:sz="0" w:space="0" w:color="auto"/>
            <w:bottom w:val="none" w:sz="0" w:space="0" w:color="auto"/>
            <w:right w:val="none" w:sz="0" w:space="0" w:color="auto"/>
          </w:divBdr>
        </w:div>
        <w:div w:id="915281189">
          <w:marLeft w:val="0"/>
          <w:marRight w:val="0"/>
          <w:marTop w:val="0"/>
          <w:marBottom w:val="0"/>
          <w:divBdr>
            <w:top w:val="none" w:sz="0" w:space="0" w:color="auto"/>
            <w:left w:val="none" w:sz="0" w:space="0" w:color="auto"/>
            <w:bottom w:val="none" w:sz="0" w:space="0" w:color="auto"/>
            <w:right w:val="none" w:sz="0" w:space="0" w:color="auto"/>
          </w:divBdr>
        </w:div>
        <w:div w:id="936910077">
          <w:marLeft w:val="0"/>
          <w:marRight w:val="0"/>
          <w:marTop w:val="0"/>
          <w:marBottom w:val="0"/>
          <w:divBdr>
            <w:top w:val="none" w:sz="0" w:space="0" w:color="auto"/>
            <w:left w:val="none" w:sz="0" w:space="0" w:color="auto"/>
            <w:bottom w:val="none" w:sz="0" w:space="0" w:color="auto"/>
            <w:right w:val="none" w:sz="0" w:space="0" w:color="auto"/>
          </w:divBdr>
        </w:div>
        <w:div w:id="946153206">
          <w:marLeft w:val="0"/>
          <w:marRight w:val="0"/>
          <w:marTop w:val="0"/>
          <w:marBottom w:val="0"/>
          <w:divBdr>
            <w:top w:val="none" w:sz="0" w:space="0" w:color="auto"/>
            <w:left w:val="none" w:sz="0" w:space="0" w:color="auto"/>
            <w:bottom w:val="none" w:sz="0" w:space="0" w:color="auto"/>
            <w:right w:val="none" w:sz="0" w:space="0" w:color="auto"/>
          </w:divBdr>
        </w:div>
        <w:div w:id="948851085">
          <w:marLeft w:val="0"/>
          <w:marRight w:val="0"/>
          <w:marTop w:val="0"/>
          <w:marBottom w:val="0"/>
          <w:divBdr>
            <w:top w:val="none" w:sz="0" w:space="0" w:color="auto"/>
            <w:left w:val="none" w:sz="0" w:space="0" w:color="auto"/>
            <w:bottom w:val="none" w:sz="0" w:space="0" w:color="auto"/>
            <w:right w:val="none" w:sz="0" w:space="0" w:color="auto"/>
          </w:divBdr>
        </w:div>
        <w:div w:id="967008838">
          <w:marLeft w:val="0"/>
          <w:marRight w:val="0"/>
          <w:marTop w:val="0"/>
          <w:marBottom w:val="0"/>
          <w:divBdr>
            <w:top w:val="none" w:sz="0" w:space="0" w:color="auto"/>
            <w:left w:val="none" w:sz="0" w:space="0" w:color="auto"/>
            <w:bottom w:val="none" w:sz="0" w:space="0" w:color="auto"/>
            <w:right w:val="none" w:sz="0" w:space="0" w:color="auto"/>
          </w:divBdr>
        </w:div>
        <w:div w:id="969286291">
          <w:marLeft w:val="0"/>
          <w:marRight w:val="0"/>
          <w:marTop w:val="0"/>
          <w:marBottom w:val="0"/>
          <w:divBdr>
            <w:top w:val="none" w:sz="0" w:space="0" w:color="auto"/>
            <w:left w:val="none" w:sz="0" w:space="0" w:color="auto"/>
            <w:bottom w:val="none" w:sz="0" w:space="0" w:color="auto"/>
            <w:right w:val="none" w:sz="0" w:space="0" w:color="auto"/>
          </w:divBdr>
        </w:div>
        <w:div w:id="979530055">
          <w:marLeft w:val="0"/>
          <w:marRight w:val="0"/>
          <w:marTop w:val="0"/>
          <w:marBottom w:val="0"/>
          <w:divBdr>
            <w:top w:val="none" w:sz="0" w:space="0" w:color="auto"/>
            <w:left w:val="none" w:sz="0" w:space="0" w:color="auto"/>
            <w:bottom w:val="none" w:sz="0" w:space="0" w:color="auto"/>
            <w:right w:val="none" w:sz="0" w:space="0" w:color="auto"/>
          </w:divBdr>
        </w:div>
        <w:div w:id="982078888">
          <w:marLeft w:val="0"/>
          <w:marRight w:val="0"/>
          <w:marTop w:val="0"/>
          <w:marBottom w:val="0"/>
          <w:divBdr>
            <w:top w:val="none" w:sz="0" w:space="0" w:color="auto"/>
            <w:left w:val="none" w:sz="0" w:space="0" w:color="auto"/>
            <w:bottom w:val="none" w:sz="0" w:space="0" w:color="auto"/>
            <w:right w:val="none" w:sz="0" w:space="0" w:color="auto"/>
          </w:divBdr>
        </w:div>
        <w:div w:id="982856140">
          <w:marLeft w:val="0"/>
          <w:marRight w:val="0"/>
          <w:marTop w:val="0"/>
          <w:marBottom w:val="0"/>
          <w:divBdr>
            <w:top w:val="none" w:sz="0" w:space="0" w:color="auto"/>
            <w:left w:val="none" w:sz="0" w:space="0" w:color="auto"/>
            <w:bottom w:val="none" w:sz="0" w:space="0" w:color="auto"/>
            <w:right w:val="none" w:sz="0" w:space="0" w:color="auto"/>
          </w:divBdr>
          <w:divsChild>
            <w:div w:id="340477936">
              <w:marLeft w:val="0"/>
              <w:marRight w:val="0"/>
              <w:marTop w:val="0"/>
              <w:marBottom w:val="0"/>
              <w:divBdr>
                <w:top w:val="none" w:sz="0" w:space="0" w:color="auto"/>
                <w:left w:val="none" w:sz="0" w:space="0" w:color="auto"/>
                <w:bottom w:val="none" w:sz="0" w:space="0" w:color="auto"/>
                <w:right w:val="none" w:sz="0" w:space="0" w:color="auto"/>
              </w:divBdr>
            </w:div>
            <w:div w:id="993949379">
              <w:marLeft w:val="0"/>
              <w:marRight w:val="0"/>
              <w:marTop w:val="0"/>
              <w:marBottom w:val="0"/>
              <w:divBdr>
                <w:top w:val="none" w:sz="0" w:space="0" w:color="auto"/>
                <w:left w:val="none" w:sz="0" w:space="0" w:color="auto"/>
                <w:bottom w:val="none" w:sz="0" w:space="0" w:color="auto"/>
                <w:right w:val="none" w:sz="0" w:space="0" w:color="auto"/>
              </w:divBdr>
            </w:div>
            <w:div w:id="1061758750">
              <w:marLeft w:val="0"/>
              <w:marRight w:val="0"/>
              <w:marTop w:val="0"/>
              <w:marBottom w:val="0"/>
              <w:divBdr>
                <w:top w:val="none" w:sz="0" w:space="0" w:color="auto"/>
                <w:left w:val="none" w:sz="0" w:space="0" w:color="auto"/>
                <w:bottom w:val="none" w:sz="0" w:space="0" w:color="auto"/>
                <w:right w:val="none" w:sz="0" w:space="0" w:color="auto"/>
              </w:divBdr>
            </w:div>
            <w:div w:id="1810900542">
              <w:marLeft w:val="0"/>
              <w:marRight w:val="0"/>
              <w:marTop w:val="0"/>
              <w:marBottom w:val="0"/>
              <w:divBdr>
                <w:top w:val="none" w:sz="0" w:space="0" w:color="auto"/>
                <w:left w:val="none" w:sz="0" w:space="0" w:color="auto"/>
                <w:bottom w:val="none" w:sz="0" w:space="0" w:color="auto"/>
                <w:right w:val="none" w:sz="0" w:space="0" w:color="auto"/>
              </w:divBdr>
            </w:div>
            <w:div w:id="2007515516">
              <w:marLeft w:val="0"/>
              <w:marRight w:val="0"/>
              <w:marTop w:val="0"/>
              <w:marBottom w:val="0"/>
              <w:divBdr>
                <w:top w:val="none" w:sz="0" w:space="0" w:color="auto"/>
                <w:left w:val="none" w:sz="0" w:space="0" w:color="auto"/>
                <w:bottom w:val="none" w:sz="0" w:space="0" w:color="auto"/>
                <w:right w:val="none" w:sz="0" w:space="0" w:color="auto"/>
              </w:divBdr>
            </w:div>
          </w:divsChild>
        </w:div>
        <w:div w:id="989989160">
          <w:marLeft w:val="0"/>
          <w:marRight w:val="0"/>
          <w:marTop w:val="0"/>
          <w:marBottom w:val="0"/>
          <w:divBdr>
            <w:top w:val="none" w:sz="0" w:space="0" w:color="auto"/>
            <w:left w:val="none" w:sz="0" w:space="0" w:color="auto"/>
            <w:bottom w:val="none" w:sz="0" w:space="0" w:color="auto"/>
            <w:right w:val="none" w:sz="0" w:space="0" w:color="auto"/>
          </w:divBdr>
        </w:div>
        <w:div w:id="1022978652">
          <w:marLeft w:val="0"/>
          <w:marRight w:val="0"/>
          <w:marTop w:val="0"/>
          <w:marBottom w:val="0"/>
          <w:divBdr>
            <w:top w:val="none" w:sz="0" w:space="0" w:color="auto"/>
            <w:left w:val="none" w:sz="0" w:space="0" w:color="auto"/>
            <w:bottom w:val="none" w:sz="0" w:space="0" w:color="auto"/>
            <w:right w:val="none" w:sz="0" w:space="0" w:color="auto"/>
          </w:divBdr>
        </w:div>
        <w:div w:id="1043481103">
          <w:marLeft w:val="0"/>
          <w:marRight w:val="0"/>
          <w:marTop w:val="0"/>
          <w:marBottom w:val="0"/>
          <w:divBdr>
            <w:top w:val="none" w:sz="0" w:space="0" w:color="auto"/>
            <w:left w:val="none" w:sz="0" w:space="0" w:color="auto"/>
            <w:bottom w:val="none" w:sz="0" w:space="0" w:color="auto"/>
            <w:right w:val="none" w:sz="0" w:space="0" w:color="auto"/>
          </w:divBdr>
        </w:div>
        <w:div w:id="1080180779">
          <w:marLeft w:val="0"/>
          <w:marRight w:val="0"/>
          <w:marTop w:val="0"/>
          <w:marBottom w:val="0"/>
          <w:divBdr>
            <w:top w:val="none" w:sz="0" w:space="0" w:color="auto"/>
            <w:left w:val="none" w:sz="0" w:space="0" w:color="auto"/>
            <w:bottom w:val="none" w:sz="0" w:space="0" w:color="auto"/>
            <w:right w:val="none" w:sz="0" w:space="0" w:color="auto"/>
          </w:divBdr>
        </w:div>
        <w:div w:id="1104375988">
          <w:marLeft w:val="0"/>
          <w:marRight w:val="0"/>
          <w:marTop w:val="0"/>
          <w:marBottom w:val="0"/>
          <w:divBdr>
            <w:top w:val="none" w:sz="0" w:space="0" w:color="auto"/>
            <w:left w:val="none" w:sz="0" w:space="0" w:color="auto"/>
            <w:bottom w:val="none" w:sz="0" w:space="0" w:color="auto"/>
            <w:right w:val="none" w:sz="0" w:space="0" w:color="auto"/>
          </w:divBdr>
          <w:divsChild>
            <w:div w:id="1084299395">
              <w:marLeft w:val="0"/>
              <w:marRight w:val="0"/>
              <w:marTop w:val="0"/>
              <w:marBottom w:val="0"/>
              <w:divBdr>
                <w:top w:val="none" w:sz="0" w:space="0" w:color="auto"/>
                <w:left w:val="none" w:sz="0" w:space="0" w:color="auto"/>
                <w:bottom w:val="none" w:sz="0" w:space="0" w:color="auto"/>
                <w:right w:val="none" w:sz="0" w:space="0" w:color="auto"/>
              </w:divBdr>
            </w:div>
            <w:div w:id="1443108186">
              <w:marLeft w:val="0"/>
              <w:marRight w:val="0"/>
              <w:marTop w:val="0"/>
              <w:marBottom w:val="0"/>
              <w:divBdr>
                <w:top w:val="none" w:sz="0" w:space="0" w:color="auto"/>
                <w:left w:val="none" w:sz="0" w:space="0" w:color="auto"/>
                <w:bottom w:val="none" w:sz="0" w:space="0" w:color="auto"/>
                <w:right w:val="none" w:sz="0" w:space="0" w:color="auto"/>
              </w:divBdr>
            </w:div>
            <w:div w:id="1496843860">
              <w:marLeft w:val="0"/>
              <w:marRight w:val="0"/>
              <w:marTop w:val="0"/>
              <w:marBottom w:val="0"/>
              <w:divBdr>
                <w:top w:val="none" w:sz="0" w:space="0" w:color="auto"/>
                <w:left w:val="none" w:sz="0" w:space="0" w:color="auto"/>
                <w:bottom w:val="none" w:sz="0" w:space="0" w:color="auto"/>
                <w:right w:val="none" w:sz="0" w:space="0" w:color="auto"/>
              </w:divBdr>
            </w:div>
            <w:div w:id="1853374127">
              <w:marLeft w:val="0"/>
              <w:marRight w:val="0"/>
              <w:marTop w:val="0"/>
              <w:marBottom w:val="0"/>
              <w:divBdr>
                <w:top w:val="none" w:sz="0" w:space="0" w:color="auto"/>
                <w:left w:val="none" w:sz="0" w:space="0" w:color="auto"/>
                <w:bottom w:val="none" w:sz="0" w:space="0" w:color="auto"/>
                <w:right w:val="none" w:sz="0" w:space="0" w:color="auto"/>
              </w:divBdr>
            </w:div>
          </w:divsChild>
        </w:div>
        <w:div w:id="1134521221">
          <w:marLeft w:val="0"/>
          <w:marRight w:val="0"/>
          <w:marTop w:val="0"/>
          <w:marBottom w:val="0"/>
          <w:divBdr>
            <w:top w:val="none" w:sz="0" w:space="0" w:color="auto"/>
            <w:left w:val="none" w:sz="0" w:space="0" w:color="auto"/>
            <w:bottom w:val="none" w:sz="0" w:space="0" w:color="auto"/>
            <w:right w:val="none" w:sz="0" w:space="0" w:color="auto"/>
          </w:divBdr>
        </w:div>
        <w:div w:id="1135483472">
          <w:marLeft w:val="0"/>
          <w:marRight w:val="0"/>
          <w:marTop w:val="0"/>
          <w:marBottom w:val="0"/>
          <w:divBdr>
            <w:top w:val="none" w:sz="0" w:space="0" w:color="auto"/>
            <w:left w:val="none" w:sz="0" w:space="0" w:color="auto"/>
            <w:bottom w:val="none" w:sz="0" w:space="0" w:color="auto"/>
            <w:right w:val="none" w:sz="0" w:space="0" w:color="auto"/>
          </w:divBdr>
        </w:div>
        <w:div w:id="1161579178">
          <w:marLeft w:val="0"/>
          <w:marRight w:val="0"/>
          <w:marTop w:val="0"/>
          <w:marBottom w:val="0"/>
          <w:divBdr>
            <w:top w:val="none" w:sz="0" w:space="0" w:color="auto"/>
            <w:left w:val="none" w:sz="0" w:space="0" w:color="auto"/>
            <w:bottom w:val="none" w:sz="0" w:space="0" w:color="auto"/>
            <w:right w:val="none" w:sz="0" w:space="0" w:color="auto"/>
          </w:divBdr>
          <w:divsChild>
            <w:div w:id="875511625">
              <w:marLeft w:val="0"/>
              <w:marRight w:val="0"/>
              <w:marTop w:val="0"/>
              <w:marBottom w:val="0"/>
              <w:divBdr>
                <w:top w:val="none" w:sz="0" w:space="0" w:color="auto"/>
                <w:left w:val="none" w:sz="0" w:space="0" w:color="auto"/>
                <w:bottom w:val="none" w:sz="0" w:space="0" w:color="auto"/>
                <w:right w:val="none" w:sz="0" w:space="0" w:color="auto"/>
              </w:divBdr>
            </w:div>
            <w:div w:id="1189031116">
              <w:marLeft w:val="0"/>
              <w:marRight w:val="0"/>
              <w:marTop w:val="0"/>
              <w:marBottom w:val="0"/>
              <w:divBdr>
                <w:top w:val="none" w:sz="0" w:space="0" w:color="auto"/>
                <w:left w:val="none" w:sz="0" w:space="0" w:color="auto"/>
                <w:bottom w:val="none" w:sz="0" w:space="0" w:color="auto"/>
                <w:right w:val="none" w:sz="0" w:space="0" w:color="auto"/>
              </w:divBdr>
            </w:div>
            <w:div w:id="1503010226">
              <w:marLeft w:val="0"/>
              <w:marRight w:val="0"/>
              <w:marTop w:val="0"/>
              <w:marBottom w:val="0"/>
              <w:divBdr>
                <w:top w:val="none" w:sz="0" w:space="0" w:color="auto"/>
                <w:left w:val="none" w:sz="0" w:space="0" w:color="auto"/>
                <w:bottom w:val="none" w:sz="0" w:space="0" w:color="auto"/>
                <w:right w:val="none" w:sz="0" w:space="0" w:color="auto"/>
              </w:divBdr>
            </w:div>
            <w:div w:id="1743134470">
              <w:marLeft w:val="0"/>
              <w:marRight w:val="0"/>
              <w:marTop w:val="0"/>
              <w:marBottom w:val="0"/>
              <w:divBdr>
                <w:top w:val="none" w:sz="0" w:space="0" w:color="auto"/>
                <w:left w:val="none" w:sz="0" w:space="0" w:color="auto"/>
                <w:bottom w:val="none" w:sz="0" w:space="0" w:color="auto"/>
                <w:right w:val="none" w:sz="0" w:space="0" w:color="auto"/>
              </w:divBdr>
            </w:div>
            <w:div w:id="1991670444">
              <w:marLeft w:val="0"/>
              <w:marRight w:val="0"/>
              <w:marTop w:val="0"/>
              <w:marBottom w:val="0"/>
              <w:divBdr>
                <w:top w:val="none" w:sz="0" w:space="0" w:color="auto"/>
                <w:left w:val="none" w:sz="0" w:space="0" w:color="auto"/>
                <w:bottom w:val="none" w:sz="0" w:space="0" w:color="auto"/>
                <w:right w:val="none" w:sz="0" w:space="0" w:color="auto"/>
              </w:divBdr>
            </w:div>
          </w:divsChild>
        </w:div>
        <w:div w:id="1187478771">
          <w:marLeft w:val="0"/>
          <w:marRight w:val="0"/>
          <w:marTop w:val="0"/>
          <w:marBottom w:val="0"/>
          <w:divBdr>
            <w:top w:val="none" w:sz="0" w:space="0" w:color="auto"/>
            <w:left w:val="none" w:sz="0" w:space="0" w:color="auto"/>
            <w:bottom w:val="none" w:sz="0" w:space="0" w:color="auto"/>
            <w:right w:val="none" w:sz="0" w:space="0" w:color="auto"/>
          </w:divBdr>
        </w:div>
        <w:div w:id="1214581023">
          <w:marLeft w:val="0"/>
          <w:marRight w:val="0"/>
          <w:marTop w:val="0"/>
          <w:marBottom w:val="0"/>
          <w:divBdr>
            <w:top w:val="none" w:sz="0" w:space="0" w:color="auto"/>
            <w:left w:val="none" w:sz="0" w:space="0" w:color="auto"/>
            <w:bottom w:val="none" w:sz="0" w:space="0" w:color="auto"/>
            <w:right w:val="none" w:sz="0" w:space="0" w:color="auto"/>
          </w:divBdr>
        </w:div>
        <w:div w:id="1230505879">
          <w:marLeft w:val="0"/>
          <w:marRight w:val="0"/>
          <w:marTop w:val="0"/>
          <w:marBottom w:val="0"/>
          <w:divBdr>
            <w:top w:val="none" w:sz="0" w:space="0" w:color="auto"/>
            <w:left w:val="none" w:sz="0" w:space="0" w:color="auto"/>
            <w:bottom w:val="none" w:sz="0" w:space="0" w:color="auto"/>
            <w:right w:val="none" w:sz="0" w:space="0" w:color="auto"/>
          </w:divBdr>
        </w:div>
        <w:div w:id="1241019835">
          <w:marLeft w:val="0"/>
          <w:marRight w:val="0"/>
          <w:marTop w:val="0"/>
          <w:marBottom w:val="0"/>
          <w:divBdr>
            <w:top w:val="none" w:sz="0" w:space="0" w:color="auto"/>
            <w:left w:val="none" w:sz="0" w:space="0" w:color="auto"/>
            <w:bottom w:val="none" w:sz="0" w:space="0" w:color="auto"/>
            <w:right w:val="none" w:sz="0" w:space="0" w:color="auto"/>
          </w:divBdr>
        </w:div>
        <w:div w:id="1278951846">
          <w:marLeft w:val="0"/>
          <w:marRight w:val="0"/>
          <w:marTop w:val="0"/>
          <w:marBottom w:val="0"/>
          <w:divBdr>
            <w:top w:val="none" w:sz="0" w:space="0" w:color="auto"/>
            <w:left w:val="none" w:sz="0" w:space="0" w:color="auto"/>
            <w:bottom w:val="none" w:sz="0" w:space="0" w:color="auto"/>
            <w:right w:val="none" w:sz="0" w:space="0" w:color="auto"/>
          </w:divBdr>
        </w:div>
        <w:div w:id="1284338550">
          <w:marLeft w:val="0"/>
          <w:marRight w:val="0"/>
          <w:marTop w:val="0"/>
          <w:marBottom w:val="0"/>
          <w:divBdr>
            <w:top w:val="none" w:sz="0" w:space="0" w:color="auto"/>
            <w:left w:val="none" w:sz="0" w:space="0" w:color="auto"/>
            <w:bottom w:val="none" w:sz="0" w:space="0" w:color="auto"/>
            <w:right w:val="none" w:sz="0" w:space="0" w:color="auto"/>
          </w:divBdr>
        </w:div>
        <w:div w:id="1302034695">
          <w:marLeft w:val="0"/>
          <w:marRight w:val="0"/>
          <w:marTop w:val="0"/>
          <w:marBottom w:val="0"/>
          <w:divBdr>
            <w:top w:val="none" w:sz="0" w:space="0" w:color="auto"/>
            <w:left w:val="none" w:sz="0" w:space="0" w:color="auto"/>
            <w:bottom w:val="none" w:sz="0" w:space="0" w:color="auto"/>
            <w:right w:val="none" w:sz="0" w:space="0" w:color="auto"/>
          </w:divBdr>
        </w:div>
        <w:div w:id="1351637183">
          <w:marLeft w:val="0"/>
          <w:marRight w:val="0"/>
          <w:marTop w:val="0"/>
          <w:marBottom w:val="0"/>
          <w:divBdr>
            <w:top w:val="none" w:sz="0" w:space="0" w:color="auto"/>
            <w:left w:val="none" w:sz="0" w:space="0" w:color="auto"/>
            <w:bottom w:val="none" w:sz="0" w:space="0" w:color="auto"/>
            <w:right w:val="none" w:sz="0" w:space="0" w:color="auto"/>
          </w:divBdr>
        </w:div>
        <w:div w:id="1389189471">
          <w:marLeft w:val="0"/>
          <w:marRight w:val="0"/>
          <w:marTop w:val="0"/>
          <w:marBottom w:val="0"/>
          <w:divBdr>
            <w:top w:val="none" w:sz="0" w:space="0" w:color="auto"/>
            <w:left w:val="none" w:sz="0" w:space="0" w:color="auto"/>
            <w:bottom w:val="none" w:sz="0" w:space="0" w:color="auto"/>
            <w:right w:val="none" w:sz="0" w:space="0" w:color="auto"/>
          </w:divBdr>
          <w:divsChild>
            <w:div w:id="827406849">
              <w:marLeft w:val="0"/>
              <w:marRight w:val="0"/>
              <w:marTop w:val="0"/>
              <w:marBottom w:val="0"/>
              <w:divBdr>
                <w:top w:val="none" w:sz="0" w:space="0" w:color="auto"/>
                <w:left w:val="none" w:sz="0" w:space="0" w:color="auto"/>
                <w:bottom w:val="none" w:sz="0" w:space="0" w:color="auto"/>
                <w:right w:val="none" w:sz="0" w:space="0" w:color="auto"/>
              </w:divBdr>
            </w:div>
            <w:div w:id="917833403">
              <w:marLeft w:val="0"/>
              <w:marRight w:val="0"/>
              <w:marTop w:val="0"/>
              <w:marBottom w:val="0"/>
              <w:divBdr>
                <w:top w:val="none" w:sz="0" w:space="0" w:color="auto"/>
                <w:left w:val="none" w:sz="0" w:space="0" w:color="auto"/>
                <w:bottom w:val="none" w:sz="0" w:space="0" w:color="auto"/>
                <w:right w:val="none" w:sz="0" w:space="0" w:color="auto"/>
              </w:divBdr>
            </w:div>
            <w:div w:id="951984127">
              <w:marLeft w:val="0"/>
              <w:marRight w:val="0"/>
              <w:marTop w:val="0"/>
              <w:marBottom w:val="0"/>
              <w:divBdr>
                <w:top w:val="none" w:sz="0" w:space="0" w:color="auto"/>
                <w:left w:val="none" w:sz="0" w:space="0" w:color="auto"/>
                <w:bottom w:val="none" w:sz="0" w:space="0" w:color="auto"/>
                <w:right w:val="none" w:sz="0" w:space="0" w:color="auto"/>
              </w:divBdr>
            </w:div>
            <w:div w:id="1358695222">
              <w:marLeft w:val="0"/>
              <w:marRight w:val="0"/>
              <w:marTop w:val="0"/>
              <w:marBottom w:val="0"/>
              <w:divBdr>
                <w:top w:val="none" w:sz="0" w:space="0" w:color="auto"/>
                <w:left w:val="none" w:sz="0" w:space="0" w:color="auto"/>
                <w:bottom w:val="none" w:sz="0" w:space="0" w:color="auto"/>
                <w:right w:val="none" w:sz="0" w:space="0" w:color="auto"/>
              </w:divBdr>
            </w:div>
            <w:div w:id="2112428092">
              <w:marLeft w:val="0"/>
              <w:marRight w:val="0"/>
              <w:marTop w:val="0"/>
              <w:marBottom w:val="0"/>
              <w:divBdr>
                <w:top w:val="none" w:sz="0" w:space="0" w:color="auto"/>
                <w:left w:val="none" w:sz="0" w:space="0" w:color="auto"/>
                <w:bottom w:val="none" w:sz="0" w:space="0" w:color="auto"/>
                <w:right w:val="none" w:sz="0" w:space="0" w:color="auto"/>
              </w:divBdr>
            </w:div>
          </w:divsChild>
        </w:div>
        <w:div w:id="1419406825">
          <w:marLeft w:val="0"/>
          <w:marRight w:val="0"/>
          <w:marTop w:val="0"/>
          <w:marBottom w:val="0"/>
          <w:divBdr>
            <w:top w:val="none" w:sz="0" w:space="0" w:color="auto"/>
            <w:left w:val="none" w:sz="0" w:space="0" w:color="auto"/>
            <w:bottom w:val="none" w:sz="0" w:space="0" w:color="auto"/>
            <w:right w:val="none" w:sz="0" w:space="0" w:color="auto"/>
          </w:divBdr>
        </w:div>
        <w:div w:id="1461722093">
          <w:marLeft w:val="0"/>
          <w:marRight w:val="0"/>
          <w:marTop w:val="0"/>
          <w:marBottom w:val="0"/>
          <w:divBdr>
            <w:top w:val="none" w:sz="0" w:space="0" w:color="auto"/>
            <w:left w:val="none" w:sz="0" w:space="0" w:color="auto"/>
            <w:bottom w:val="none" w:sz="0" w:space="0" w:color="auto"/>
            <w:right w:val="none" w:sz="0" w:space="0" w:color="auto"/>
          </w:divBdr>
        </w:div>
        <w:div w:id="1468089488">
          <w:marLeft w:val="0"/>
          <w:marRight w:val="0"/>
          <w:marTop w:val="0"/>
          <w:marBottom w:val="0"/>
          <w:divBdr>
            <w:top w:val="none" w:sz="0" w:space="0" w:color="auto"/>
            <w:left w:val="none" w:sz="0" w:space="0" w:color="auto"/>
            <w:bottom w:val="none" w:sz="0" w:space="0" w:color="auto"/>
            <w:right w:val="none" w:sz="0" w:space="0" w:color="auto"/>
          </w:divBdr>
        </w:div>
        <w:div w:id="1516112121">
          <w:marLeft w:val="0"/>
          <w:marRight w:val="0"/>
          <w:marTop w:val="0"/>
          <w:marBottom w:val="0"/>
          <w:divBdr>
            <w:top w:val="none" w:sz="0" w:space="0" w:color="auto"/>
            <w:left w:val="none" w:sz="0" w:space="0" w:color="auto"/>
            <w:bottom w:val="none" w:sz="0" w:space="0" w:color="auto"/>
            <w:right w:val="none" w:sz="0" w:space="0" w:color="auto"/>
          </w:divBdr>
        </w:div>
        <w:div w:id="1520123277">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560943978">
          <w:marLeft w:val="0"/>
          <w:marRight w:val="0"/>
          <w:marTop w:val="0"/>
          <w:marBottom w:val="0"/>
          <w:divBdr>
            <w:top w:val="none" w:sz="0" w:space="0" w:color="auto"/>
            <w:left w:val="none" w:sz="0" w:space="0" w:color="auto"/>
            <w:bottom w:val="none" w:sz="0" w:space="0" w:color="auto"/>
            <w:right w:val="none" w:sz="0" w:space="0" w:color="auto"/>
          </w:divBdr>
        </w:div>
        <w:div w:id="1568108674">
          <w:marLeft w:val="0"/>
          <w:marRight w:val="0"/>
          <w:marTop w:val="0"/>
          <w:marBottom w:val="0"/>
          <w:divBdr>
            <w:top w:val="none" w:sz="0" w:space="0" w:color="auto"/>
            <w:left w:val="none" w:sz="0" w:space="0" w:color="auto"/>
            <w:bottom w:val="none" w:sz="0" w:space="0" w:color="auto"/>
            <w:right w:val="none" w:sz="0" w:space="0" w:color="auto"/>
          </w:divBdr>
        </w:div>
        <w:div w:id="1618297361">
          <w:marLeft w:val="0"/>
          <w:marRight w:val="0"/>
          <w:marTop w:val="0"/>
          <w:marBottom w:val="0"/>
          <w:divBdr>
            <w:top w:val="none" w:sz="0" w:space="0" w:color="auto"/>
            <w:left w:val="none" w:sz="0" w:space="0" w:color="auto"/>
            <w:bottom w:val="none" w:sz="0" w:space="0" w:color="auto"/>
            <w:right w:val="none" w:sz="0" w:space="0" w:color="auto"/>
          </w:divBdr>
        </w:div>
        <w:div w:id="1642728694">
          <w:marLeft w:val="0"/>
          <w:marRight w:val="0"/>
          <w:marTop w:val="0"/>
          <w:marBottom w:val="0"/>
          <w:divBdr>
            <w:top w:val="none" w:sz="0" w:space="0" w:color="auto"/>
            <w:left w:val="none" w:sz="0" w:space="0" w:color="auto"/>
            <w:bottom w:val="none" w:sz="0" w:space="0" w:color="auto"/>
            <w:right w:val="none" w:sz="0" w:space="0" w:color="auto"/>
          </w:divBdr>
        </w:div>
        <w:div w:id="1650404224">
          <w:marLeft w:val="0"/>
          <w:marRight w:val="0"/>
          <w:marTop w:val="0"/>
          <w:marBottom w:val="0"/>
          <w:divBdr>
            <w:top w:val="none" w:sz="0" w:space="0" w:color="auto"/>
            <w:left w:val="none" w:sz="0" w:space="0" w:color="auto"/>
            <w:bottom w:val="none" w:sz="0" w:space="0" w:color="auto"/>
            <w:right w:val="none" w:sz="0" w:space="0" w:color="auto"/>
          </w:divBdr>
        </w:div>
        <w:div w:id="1680811886">
          <w:marLeft w:val="0"/>
          <w:marRight w:val="0"/>
          <w:marTop w:val="0"/>
          <w:marBottom w:val="0"/>
          <w:divBdr>
            <w:top w:val="none" w:sz="0" w:space="0" w:color="auto"/>
            <w:left w:val="none" w:sz="0" w:space="0" w:color="auto"/>
            <w:bottom w:val="none" w:sz="0" w:space="0" w:color="auto"/>
            <w:right w:val="none" w:sz="0" w:space="0" w:color="auto"/>
          </w:divBdr>
        </w:div>
        <w:div w:id="1720668480">
          <w:marLeft w:val="0"/>
          <w:marRight w:val="0"/>
          <w:marTop w:val="0"/>
          <w:marBottom w:val="0"/>
          <w:divBdr>
            <w:top w:val="none" w:sz="0" w:space="0" w:color="auto"/>
            <w:left w:val="none" w:sz="0" w:space="0" w:color="auto"/>
            <w:bottom w:val="none" w:sz="0" w:space="0" w:color="auto"/>
            <w:right w:val="none" w:sz="0" w:space="0" w:color="auto"/>
          </w:divBdr>
        </w:div>
        <w:div w:id="1810975405">
          <w:marLeft w:val="0"/>
          <w:marRight w:val="0"/>
          <w:marTop w:val="0"/>
          <w:marBottom w:val="0"/>
          <w:divBdr>
            <w:top w:val="none" w:sz="0" w:space="0" w:color="auto"/>
            <w:left w:val="none" w:sz="0" w:space="0" w:color="auto"/>
            <w:bottom w:val="none" w:sz="0" w:space="0" w:color="auto"/>
            <w:right w:val="none" w:sz="0" w:space="0" w:color="auto"/>
          </w:divBdr>
        </w:div>
        <w:div w:id="1816406645">
          <w:marLeft w:val="0"/>
          <w:marRight w:val="0"/>
          <w:marTop w:val="0"/>
          <w:marBottom w:val="0"/>
          <w:divBdr>
            <w:top w:val="none" w:sz="0" w:space="0" w:color="auto"/>
            <w:left w:val="none" w:sz="0" w:space="0" w:color="auto"/>
            <w:bottom w:val="none" w:sz="0" w:space="0" w:color="auto"/>
            <w:right w:val="none" w:sz="0" w:space="0" w:color="auto"/>
          </w:divBdr>
        </w:div>
        <w:div w:id="1829517505">
          <w:marLeft w:val="0"/>
          <w:marRight w:val="0"/>
          <w:marTop w:val="0"/>
          <w:marBottom w:val="0"/>
          <w:divBdr>
            <w:top w:val="none" w:sz="0" w:space="0" w:color="auto"/>
            <w:left w:val="none" w:sz="0" w:space="0" w:color="auto"/>
            <w:bottom w:val="none" w:sz="0" w:space="0" w:color="auto"/>
            <w:right w:val="none" w:sz="0" w:space="0" w:color="auto"/>
          </w:divBdr>
        </w:div>
        <w:div w:id="1846020828">
          <w:marLeft w:val="0"/>
          <w:marRight w:val="0"/>
          <w:marTop w:val="0"/>
          <w:marBottom w:val="0"/>
          <w:divBdr>
            <w:top w:val="none" w:sz="0" w:space="0" w:color="auto"/>
            <w:left w:val="none" w:sz="0" w:space="0" w:color="auto"/>
            <w:bottom w:val="none" w:sz="0" w:space="0" w:color="auto"/>
            <w:right w:val="none" w:sz="0" w:space="0" w:color="auto"/>
          </w:divBdr>
          <w:divsChild>
            <w:div w:id="149637877">
              <w:marLeft w:val="0"/>
              <w:marRight w:val="0"/>
              <w:marTop w:val="0"/>
              <w:marBottom w:val="0"/>
              <w:divBdr>
                <w:top w:val="none" w:sz="0" w:space="0" w:color="auto"/>
                <w:left w:val="none" w:sz="0" w:space="0" w:color="auto"/>
                <w:bottom w:val="none" w:sz="0" w:space="0" w:color="auto"/>
                <w:right w:val="none" w:sz="0" w:space="0" w:color="auto"/>
              </w:divBdr>
            </w:div>
            <w:div w:id="407657544">
              <w:marLeft w:val="0"/>
              <w:marRight w:val="0"/>
              <w:marTop w:val="0"/>
              <w:marBottom w:val="0"/>
              <w:divBdr>
                <w:top w:val="none" w:sz="0" w:space="0" w:color="auto"/>
                <w:left w:val="none" w:sz="0" w:space="0" w:color="auto"/>
                <w:bottom w:val="none" w:sz="0" w:space="0" w:color="auto"/>
                <w:right w:val="none" w:sz="0" w:space="0" w:color="auto"/>
              </w:divBdr>
            </w:div>
            <w:div w:id="798495815">
              <w:marLeft w:val="0"/>
              <w:marRight w:val="0"/>
              <w:marTop w:val="0"/>
              <w:marBottom w:val="0"/>
              <w:divBdr>
                <w:top w:val="none" w:sz="0" w:space="0" w:color="auto"/>
                <w:left w:val="none" w:sz="0" w:space="0" w:color="auto"/>
                <w:bottom w:val="none" w:sz="0" w:space="0" w:color="auto"/>
                <w:right w:val="none" w:sz="0" w:space="0" w:color="auto"/>
              </w:divBdr>
            </w:div>
            <w:div w:id="1359504284">
              <w:marLeft w:val="0"/>
              <w:marRight w:val="0"/>
              <w:marTop w:val="0"/>
              <w:marBottom w:val="0"/>
              <w:divBdr>
                <w:top w:val="none" w:sz="0" w:space="0" w:color="auto"/>
                <w:left w:val="none" w:sz="0" w:space="0" w:color="auto"/>
                <w:bottom w:val="none" w:sz="0" w:space="0" w:color="auto"/>
                <w:right w:val="none" w:sz="0" w:space="0" w:color="auto"/>
              </w:divBdr>
            </w:div>
            <w:div w:id="1769234586">
              <w:marLeft w:val="0"/>
              <w:marRight w:val="0"/>
              <w:marTop w:val="0"/>
              <w:marBottom w:val="0"/>
              <w:divBdr>
                <w:top w:val="none" w:sz="0" w:space="0" w:color="auto"/>
                <w:left w:val="none" w:sz="0" w:space="0" w:color="auto"/>
                <w:bottom w:val="none" w:sz="0" w:space="0" w:color="auto"/>
                <w:right w:val="none" w:sz="0" w:space="0" w:color="auto"/>
              </w:divBdr>
            </w:div>
          </w:divsChild>
        </w:div>
        <w:div w:id="1866752595">
          <w:marLeft w:val="0"/>
          <w:marRight w:val="0"/>
          <w:marTop w:val="0"/>
          <w:marBottom w:val="0"/>
          <w:divBdr>
            <w:top w:val="none" w:sz="0" w:space="0" w:color="auto"/>
            <w:left w:val="none" w:sz="0" w:space="0" w:color="auto"/>
            <w:bottom w:val="none" w:sz="0" w:space="0" w:color="auto"/>
            <w:right w:val="none" w:sz="0" w:space="0" w:color="auto"/>
          </w:divBdr>
        </w:div>
        <w:div w:id="1913806906">
          <w:marLeft w:val="0"/>
          <w:marRight w:val="0"/>
          <w:marTop w:val="0"/>
          <w:marBottom w:val="0"/>
          <w:divBdr>
            <w:top w:val="none" w:sz="0" w:space="0" w:color="auto"/>
            <w:left w:val="none" w:sz="0" w:space="0" w:color="auto"/>
            <w:bottom w:val="none" w:sz="0" w:space="0" w:color="auto"/>
            <w:right w:val="none" w:sz="0" w:space="0" w:color="auto"/>
          </w:divBdr>
        </w:div>
        <w:div w:id="1926649457">
          <w:marLeft w:val="0"/>
          <w:marRight w:val="0"/>
          <w:marTop w:val="0"/>
          <w:marBottom w:val="0"/>
          <w:divBdr>
            <w:top w:val="none" w:sz="0" w:space="0" w:color="auto"/>
            <w:left w:val="none" w:sz="0" w:space="0" w:color="auto"/>
            <w:bottom w:val="none" w:sz="0" w:space="0" w:color="auto"/>
            <w:right w:val="none" w:sz="0" w:space="0" w:color="auto"/>
          </w:divBdr>
          <w:divsChild>
            <w:div w:id="1588784">
              <w:marLeft w:val="0"/>
              <w:marRight w:val="0"/>
              <w:marTop w:val="0"/>
              <w:marBottom w:val="0"/>
              <w:divBdr>
                <w:top w:val="none" w:sz="0" w:space="0" w:color="auto"/>
                <w:left w:val="none" w:sz="0" w:space="0" w:color="auto"/>
                <w:bottom w:val="none" w:sz="0" w:space="0" w:color="auto"/>
                <w:right w:val="none" w:sz="0" w:space="0" w:color="auto"/>
              </w:divBdr>
            </w:div>
            <w:div w:id="488911902">
              <w:marLeft w:val="0"/>
              <w:marRight w:val="0"/>
              <w:marTop w:val="0"/>
              <w:marBottom w:val="0"/>
              <w:divBdr>
                <w:top w:val="none" w:sz="0" w:space="0" w:color="auto"/>
                <w:left w:val="none" w:sz="0" w:space="0" w:color="auto"/>
                <w:bottom w:val="none" w:sz="0" w:space="0" w:color="auto"/>
                <w:right w:val="none" w:sz="0" w:space="0" w:color="auto"/>
              </w:divBdr>
            </w:div>
            <w:div w:id="872154289">
              <w:marLeft w:val="0"/>
              <w:marRight w:val="0"/>
              <w:marTop w:val="0"/>
              <w:marBottom w:val="0"/>
              <w:divBdr>
                <w:top w:val="none" w:sz="0" w:space="0" w:color="auto"/>
                <w:left w:val="none" w:sz="0" w:space="0" w:color="auto"/>
                <w:bottom w:val="none" w:sz="0" w:space="0" w:color="auto"/>
                <w:right w:val="none" w:sz="0" w:space="0" w:color="auto"/>
              </w:divBdr>
            </w:div>
            <w:div w:id="1721242123">
              <w:marLeft w:val="0"/>
              <w:marRight w:val="0"/>
              <w:marTop w:val="0"/>
              <w:marBottom w:val="0"/>
              <w:divBdr>
                <w:top w:val="none" w:sz="0" w:space="0" w:color="auto"/>
                <w:left w:val="none" w:sz="0" w:space="0" w:color="auto"/>
                <w:bottom w:val="none" w:sz="0" w:space="0" w:color="auto"/>
                <w:right w:val="none" w:sz="0" w:space="0" w:color="auto"/>
              </w:divBdr>
            </w:div>
            <w:div w:id="1954702137">
              <w:marLeft w:val="0"/>
              <w:marRight w:val="0"/>
              <w:marTop w:val="0"/>
              <w:marBottom w:val="0"/>
              <w:divBdr>
                <w:top w:val="none" w:sz="0" w:space="0" w:color="auto"/>
                <w:left w:val="none" w:sz="0" w:space="0" w:color="auto"/>
                <w:bottom w:val="none" w:sz="0" w:space="0" w:color="auto"/>
                <w:right w:val="none" w:sz="0" w:space="0" w:color="auto"/>
              </w:divBdr>
            </w:div>
          </w:divsChild>
        </w:div>
        <w:div w:id="1939022570">
          <w:marLeft w:val="0"/>
          <w:marRight w:val="0"/>
          <w:marTop w:val="0"/>
          <w:marBottom w:val="0"/>
          <w:divBdr>
            <w:top w:val="none" w:sz="0" w:space="0" w:color="auto"/>
            <w:left w:val="none" w:sz="0" w:space="0" w:color="auto"/>
            <w:bottom w:val="none" w:sz="0" w:space="0" w:color="auto"/>
            <w:right w:val="none" w:sz="0" w:space="0" w:color="auto"/>
          </w:divBdr>
          <w:divsChild>
            <w:div w:id="118307227">
              <w:marLeft w:val="0"/>
              <w:marRight w:val="0"/>
              <w:marTop w:val="0"/>
              <w:marBottom w:val="0"/>
              <w:divBdr>
                <w:top w:val="none" w:sz="0" w:space="0" w:color="auto"/>
                <w:left w:val="none" w:sz="0" w:space="0" w:color="auto"/>
                <w:bottom w:val="none" w:sz="0" w:space="0" w:color="auto"/>
                <w:right w:val="none" w:sz="0" w:space="0" w:color="auto"/>
              </w:divBdr>
            </w:div>
            <w:div w:id="757404833">
              <w:marLeft w:val="0"/>
              <w:marRight w:val="0"/>
              <w:marTop w:val="0"/>
              <w:marBottom w:val="0"/>
              <w:divBdr>
                <w:top w:val="none" w:sz="0" w:space="0" w:color="auto"/>
                <w:left w:val="none" w:sz="0" w:space="0" w:color="auto"/>
                <w:bottom w:val="none" w:sz="0" w:space="0" w:color="auto"/>
                <w:right w:val="none" w:sz="0" w:space="0" w:color="auto"/>
              </w:divBdr>
            </w:div>
            <w:div w:id="1774595685">
              <w:marLeft w:val="0"/>
              <w:marRight w:val="0"/>
              <w:marTop w:val="0"/>
              <w:marBottom w:val="0"/>
              <w:divBdr>
                <w:top w:val="none" w:sz="0" w:space="0" w:color="auto"/>
                <w:left w:val="none" w:sz="0" w:space="0" w:color="auto"/>
                <w:bottom w:val="none" w:sz="0" w:space="0" w:color="auto"/>
                <w:right w:val="none" w:sz="0" w:space="0" w:color="auto"/>
              </w:divBdr>
            </w:div>
          </w:divsChild>
        </w:div>
        <w:div w:id="1955401737">
          <w:marLeft w:val="0"/>
          <w:marRight w:val="0"/>
          <w:marTop w:val="0"/>
          <w:marBottom w:val="0"/>
          <w:divBdr>
            <w:top w:val="none" w:sz="0" w:space="0" w:color="auto"/>
            <w:left w:val="none" w:sz="0" w:space="0" w:color="auto"/>
            <w:bottom w:val="none" w:sz="0" w:space="0" w:color="auto"/>
            <w:right w:val="none" w:sz="0" w:space="0" w:color="auto"/>
          </w:divBdr>
        </w:div>
        <w:div w:id="2011593842">
          <w:marLeft w:val="0"/>
          <w:marRight w:val="0"/>
          <w:marTop w:val="0"/>
          <w:marBottom w:val="0"/>
          <w:divBdr>
            <w:top w:val="none" w:sz="0" w:space="0" w:color="auto"/>
            <w:left w:val="none" w:sz="0" w:space="0" w:color="auto"/>
            <w:bottom w:val="none" w:sz="0" w:space="0" w:color="auto"/>
            <w:right w:val="none" w:sz="0" w:space="0" w:color="auto"/>
          </w:divBdr>
          <w:divsChild>
            <w:div w:id="5405484">
              <w:marLeft w:val="0"/>
              <w:marRight w:val="0"/>
              <w:marTop w:val="0"/>
              <w:marBottom w:val="0"/>
              <w:divBdr>
                <w:top w:val="none" w:sz="0" w:space="0" w:color="auto"/>
                <w:left w:val="none" w:sz="0" w:space="0" w:color="auto"/>
                <w:bottom w:val="none" w:sz="0" w:space="0" w:color="auto"/>
                <w:right w:val="none" w:sz="0" w:space="0" w:color="auto"/>
              </w:divBdr>
            </w:div>
            <w:div w:id="247429565">
              <w:marLeft w:val="0"/>
              <w:marRight w:val="0"/>
              <w:marTop w:val="0"/>
              <w:marBottom w:val="0"/>
              <w:divBdr>
                <w:top w:val="none" w:sz="0" w:space="0" w:color="auto"/>
                <w:left w:val="none" w:sz="0" w:space="0" w:color="auto"/>
                <w:bottom w:val="none" w:sz="0" w:space="0" w:color="auto"/>
                <w:right w:val="none" w:sz="0" w:space="0" w:color="auto"/>
              </w:divBdr>
            </w:div>
            <w:div w:id="1116365361">
              <w:marLeft w:val="0"/>
              <w:marRight w:val="0"/>
              <w:marTop w:val="0"/>
              <w:marBottom w:val="0"/>
              <w:divBdr>
                <w:top w:val="none" w:sz="0" w:space="0" w:color="auto"/>
                <w:left w:val="none" w:sz="0" w:space="0" w:color="auto"/>
                <w:bottom w:val="none" w:sz="0" w:space="0" w:color="auto"/>
                <w:right w:val="none" w:sz="0" w:space="0" w:color="auto"/>
              </w:divBdr>
            </w:div>
            <w:div w:id="1561405419">
              <w:marLeft w:val="0"/>
              <w:marRight w:val="0"/>
              <w:marTop w:val="0"/>
              <w:marBottom w:val="0"/>
              <w:divBdr>
                <w:top w:val="none" w:sz="0" w:space="0" w:color="auto"/>
                <w:left w:val="none" w:sz="0" w:space="0" w:color="auto"/>
                <w:bottom w:val="none" w:sz="0" w:space="0" w:color="auto"/>
                <w:right w:val="none" w:sz="0" w:space="0" w:color="auto"/>
              </w:divBdr>
            </w:div>
            <w:div w:id="1926957579">
              <w:marLeft w:val="0"/>
              <w:marRight w:val="0"/>
              <w:marTop w:val="0"/>
              <w:marBottom w:val="0"/>
              <w:divBdr>
                <w:top w:val="none" w:sz="0" w:space="0" w:color="auto"/>
                <w:left w:val="none" w:sz="0" w:space="0" w:color="auto"/>
                <w:bottom w:val="none" w:sz="0" w:space="0" w:color="auto"/>
                <w:right w:val="none" w:sz="0" w:space="0" w:color="auto"/>
              </w:divBdr>
            </w:div>
          </w:divsChild>
        </w:div>
        <w:div w:id="2035383760">
          <w:marLeft w:val="0"/>
          <w:marRight w:val="0"/>
          <w:marTop w:val="0"/>
          <w:marBottom w:val="0"/>
          <w:divBdr>
            <w:top w:val="none" w:sz="0" w:space="0" w:color="auto"/>
            <w:left w:val="none" w:sz="0" w:space="0" w:color="auto"/>
            <w:bottom w:val="none" w:sz="0" w:space="0" w:color="auto"/>
            <w:right w:val="none" w:sz="0" w:space="0" w:color="auto"/>
          </w:divBdr>
        </w:div>
        <w:div w:id="2070615740">
          <w:marLeft w:val="0"/>
          <w:marRight w:val="0"/>
          <w:marTop w:val="0"/>
          <w:marBottom w:val="0"/>
          <w:divBdr>
            <w:top w:val="none" w:sz="0" w:space="0" w:color="auto"/>
            <w:left w:val="none" w:sz="0" w:space="0" w:color="auto"/>
            <w:bottom w:val="none" w:sz="0" w:space="0" w:color="auto"/>
            <w:right w:val="none" w:sz="0" w:space="0" w:color="auto"/>
          </w:divBdr>
        </w:div>
        <w:div w:id="2088922512">
          <w:marLeft w:val="0"/>
          <w:marRight w:val="0"/>
          <w:marTop w:val="0"/>
          <w:marBottom w:val="0"/>
          <w:divBdr>
            <w:top w:val="none" w:sz="0" w:space="0" w:color="auto"/>
            <w:left w:val="none" w:sz="0" w:space="0" w:color="auto"/>
            <w:bottom w:val="none" w:sz="0" w:space="0" w:color="auto"/>
            <w:right w:val="none" w:sz="0" w:space="0" w:color="auto"/>
          </w:divBdr>
          <w:divsChild>
            <w:div w:id="233394954">
              <w:marLeft w:val="0"/>
              <w:marRight w:val="0"/>
              <w:marTop w:val="0"/>
              <w:marBottom w:val="0"/>
              <w:divBdr>
                <w:top w:val="none" w:sz="0" w:space="0" w:color="auto"/>
                <w:left w:val="none" w:sz="0" w:space="0" w:color="auto"/>
                <w:bottom w:val="none" w:sz="0" w:space="0" w:color="auto"/>
                <w:right w:val="none" w:sz="0" w:space="0" w:color="auto"/>
              </w:divBdr>
            </w:div>
            <w:div w:id="269506886">
              <w:marLeft w:val="0"/>
              <w:marRight w:val="0"/>
              <w:marTop w:val="0"/>
              <w:marBottom w:val="0"/>
              <w:divBdr>
                <w:top w:val="none" w:sz="0" w:space="0" w:color="auto"/>
                <w:left w:val="none" w:sz="0" w:space="0" w:color="auto"/>
                <w:bottom w:val="none" w:sz="0" w:space="0" w:color="auto"/>
                <w:right w:val="none" w:sz="0" w:space="0" w:color="auto"/>
              </w:divBdr>
            </w:div>
            <w:div w:id="703211099">
              <w:marLeft w:val="0"/>
              <w:marRight w:val="0"/>
              <w:marTop w:val="0"/>
              <w:marBottom w:val="0"/>
              <w:divBdr>
                <w:top w:val="none" w:sz="0" w:space="0" w:color="auto"/>
                <w:left w:val="none" w:sz="0" w:space="0" w:color="auto"/>
                <w:bottom w:val="none" w:sz="0" w:space="0" w:color="auto"/>
                <w:right w:val="none" w:sz="0" w:space="0" w:color="auto"/>
              </w:divBdr>
            </w:div>
            <w:div w:id="1271665769">
              <w:marLeft w:val="0"/>
              <w:marRight w:val="0"/>
              <w:marTop w:val="0"/>
              <w:marBottom w:val="0"/>
              <w:divBdr>
                <w:top w:val="none" w:sz="0" w:space="0" w:color="auto"/>
                <w:left w:val="none" w:sz="0" w:space="0" w:color="auto"/>
                <w:bottom w:val="none" w:sz="0" w:space="0" w:color="auto"/>
                <w:right w:val="none" w:sz="0" w:space="0" w:color="auto"/>
              </w:divBdr>
            </w:div>
            <w:div w:id="2041122428">
              <w:marLeft w:val="0"/>
              <w:marRight w:val="0"/>
              <w:marTop w:val="0"/>
              <w:marBottom w:val="0"/>
              <w:divBdr>
                <w:top w:val="none" w:sz="0" w:space="0" w:color="auto"/>
                <w:left w:val="none" w:sz="0" w:space="0" w:color="auto"/>
                <w:bottom w:val="none" w:sz="0" w:space="0" w:color="auto"/>
                <w:right w:val="none" w:sz="0" w:space="0" w:color="auto"/>
              </w:divBdr>
            </w:div>
          </w:divsChild>
        </w:div>
        <w:div w:id="212962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z.limbert@nhs.net" TargetMode="External"/><Relationship Id="rId18" Type="http://schemas.openxmlformats.org/officeDocument/2006/relationships/hyperlink" Target="https://www.gov.uk/government/publications/wuhan-novel-coronavirus-infection-prevention-and-control" TargetMode="External"/><Relationship Id="rId3" Type="http://schemas.openxmlformats.org/officeDocument/2006/relationships/customXml" Target="../customXml/item3.xml"/><Relationship Id="rId21" Type="http://schemas.openxmlformats.org/officeDocument/2006/relationships/hyperlink" Target="https://www.gov.uk/government/publications/face-coverings-when-to-wear-one-and-how-to-make-your-own/face-coverings-when-to-wear-one-and-how-to-make-your-own" TargetMode="External"/><Relationship Id="rId7" Type="http://schemas.openxmlformats.org/officeDocument/2006/relationships/webSettings" Target="webSettings.xml"/><Relationship Id="rId12" Type="http://schemas.openxmlformats.org/officeDocument/2006/relationships/hyperlink" Target="mailto:natasha.williams3@nhs.net" TargetMode="External"/><Relationship Id="rId17" Type="http://schemas.openxmlformats.org/officeDocument/2006/relationships/hyperlink" Target="https://coronavirusresources.phe.gov.uk/nhs-resources-facilities/resources/nhs-IPC-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2021/07/nhs-patients-staff-and-visitors-must-continue-to-wear-face-coverings-in-healthcare-settings/" TargetMode="External"/><Relationship Id="rId20" Type="http://schemas.openxmlformats.org/officeDocument/2006/relationships/hyperlink" Target="https://www.gov.uk/government/publications/wuhan-novel-coronavirus-infection-prevention-and-contr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tps://campaignresources.phe.gov.uk/resources/campaig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collections/coronavirus-covid-19-list-of-guidance" TargetMode="External"/><Relationship Id="rId23" Type="http://schemas.openxmlformats.org/officeDocument/2006/relationships/header" Target="header1.xml"/><Relationship Id="rId10" Type="http://schemas.openxmlformats.org/officeDocument/2006/relationships/hyperlink" Target="https://www.gov.uk/government/publications/wuhan-novel-coronavirus-infection-prevention-and-control" TargetMode="External"/><Relationship Id="rId19" Type="http://schemas.openxmlformats.org/officeDocument/2006/relationships/hyperlink" Target="https://www.gov.uk/government/publications/covid-19-response-summer-2021-roadmap/covid-19-response-summer-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wuhan-novel-coronavirus-infection-prevention-and-control" TargetMode="External"/><Relationship Id="rId22" Type="http://schemas.openxmlformats.org/officeDocument/2006/relationships/hyperlink" Target="mailto:https://campaignresources.phe.gov.uk/resources/campaig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029A82875F1449F06916847F168B2" ma:contentTypeVersion="13" ma:contentTypeDescription="Create a new document." ma:contentTypeScope="" ma:versionID="eadb70c8ca026df3f01978b5c97c93b7">
  <xsd:schema xmlns:xsd="http://www.w3.org/2001/XMLSchema" xmlns:xs="http://www.w3.org/2001/XMLSchema" xmlns:p="http://schemas.microsoft.com/office/2006/metadata/properties" xmlns:ns3="ff04295f-79dc-4401-9292-4cd3c0483375" xmlns:ns4="5c9765b5-c9de-4353-82f2-1df55a9b678e" targetNamespace="http://schemas.microsoft.com/office/2006/metadata/properties" ma:root="true" ma:fieldsID="9666686eea69bd9fce3709bef14cb993" ns3:_="" ns4:_="">
    <xsd:import namespace="ff04295f-79dc-4401-9292-4cd3c0483375"/>
    <xsd:import namespace="5c9765b5-c9de-4353-82f2-1df55a9b67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4295f-79dc-4401-9292-4cd3c0483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765b5-c9de-4353-82f2-1df55a9b67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9A0B9-D231-4AE6-9AE8-635A843A4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4295f-79dc-4401-9292-4cd3c0483375"/>
    <ds:schemaRef ds:uri="5c9765b5-c9de-4353-82f2-1df55a9b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1DB83-8A5D-4284-B6C8-874026EC944E}">
  <ds:schemaRefs>
    <ds:schemaRef ds:uri="http://schemas.microsoft.com/sharepoint/v3/contenttype/forms"/>
  </ds:schemaRefs>
</ds:datastoreItem>
</file>

<file path=customXml/itemProps3.xml><?xml version="1.0" encoding="utf-8"?>
<ds:datastoreItem xmlns:ds="http://schemas.openxmlformats.org/officeDocument/2006/customXml" ds:itemID="{DD3C28B1-B802-423A-A23C-E3FE94DF30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Links>
    <vt:vector size="84" baseType="variant">
      <vt:variant>
        <vt:i4>3407998</vt:i4>
      </vt:variant>
      <vt:variant>
        <vt:i4>39</vt:i4>
      </vt:variant>
      <vt:variant>
        <vt:i4>0</vt:i4>
      </vt:variant>
      <vt:variant>
        <vt:i4>5</vt:i4>
      </vt:variant>
      <vt:variant>
        <vt:lpwstr>mailto:https://campaignresources.phe.gov.uk/resources/campaigns</vt:lpwstr>
      </vt:variant>
      <vt:variant>
        <vt:lpwstr/>
      </vt:variant>
      <vt:variant>
        <vt:i4>5046289</vt:i4>
      </vt:variant>
      <vt:variant>
        <vt:i4>36</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2621480</vt:i4>
      </vt:variant>
      <vt:variant>
        <vt:i4>33</vt:i4>
      </vt:variant>
      <vt:variant>
        <vt:i4>0</vt:i4>
      </vt:variant>
      <vt:variant>
        <vt:i4>5</vt:i4>
      </vt:variant>
      <vt:variant>
        <vt:lpwstr>https://www.gov.uk/government/publications/wuhan-novel-coronavirus-infection-prevention-and-control</vt:lpwstr>
      </vt:variant>
      <vt:variant>
        <vt:lpwstr/>
      </vt:variant>
      <vt:variant>
        <vt:i4>3604536</vt:i4>
      </vt:variant>
      <vt:variant>
        <vt:i4>30</vt:i4>
      </vt:variant>
      <vt:variant>
        <vt:i4>0</vt:i4>
      </vt:variant>
      <vt:variant>
        <vt:i4>5</vt:i4>
      </vt:variant>
      <vt:variant>
        <vt:lpwstr>https://www.gov.uk/government/publications/covid-19-response-summer-2021-roadmap/covid-19-response-summer-2021</vt:lpwstr>
      </vt:variant>
      <vt:variant>
        <vt:lpwstr>contents</vt:lpwstr>
      </vt:variant>
      <vt:variant>
        <vt:i4>7077934</vt:i4>
      </vt:variant>
      <vt:variant>
        <vt:i4>27</vt:i4>
      </vt:variant>
      <vt:variant>
        <vt:i4>0</vt:i4>
      </vt:variant>
      <vt:variant>
        <vt:i4>5</vt:i4>
      </vt:variant>
      <vt:variant>
        <vt:lpwstr>https://england.nhs.uk/2021/07/nhs-patients-staff-and-visitors-must-continue-to-wear-face-coverings-in-healthcare-settings</vt:lpwstr>
      </vt:variant>
      <vt:variant>
        <vt:lpwstr/>
      </vt:variant>
      <vt:variant>
        <vt:i4>7077934</vt:i4>
      </vt:variant>
      <vt:variant>
        <vt:i4>24</vt:i4>
      </vt:variant>
      <vt:variant>
        <vt:i4>0</vt:i4>
      </vt:variant>
      <vt:variant>
        <vt:i4>5</vt:i4>
      </vt:variant>
      <vt:variant>
        <vt:lpwstr>https://england.nhs.uk/2021/07/nhs-patients-staff-and-visitors-must-continue-to-wear-face-coverings-in-healthcare-settings</vt:lpwstr>
      </vt:variant>
      <vt:variant>
        <vt:lpwstr/>
      </vt:variant>
      <vt:variant>
        <vt:i4>2621480</vt:i4>
      </vt:variant>
      <vt:variant>
        <vt:i4>21</vt:i4>
      </vt:variant>
      <vt:variant>
        <vt:i4>0</vt:i4>
      </vt:variant>
      <vt:variant>
        <vt:i4>5</vt:i4>
      </vt:variant>
      <vt:variant>
        <vt:lpwstr>https://www.gov.uk/government/publications/wuhan-novel-coronavirus-infection-prevention-and-control</vt:lpwstr>
      </vt:variant>
      <vt:variant>
        <vt:lpwstr/>
      </vt:variant>
      <vt:variant>
        <vt:i4>5570643</vt:i4>
      </vt:variant>
      <vt:variant>
        <vt:i4>18</vt:i4>
      </vt:variant>
      <vt:variant>
        <vt:i4>0</vt:i4>
      </vt:variant>
      <vt:variant>
        <vt:i4>5</vt:i4>
      </vt:variant>
      <vt:variant>
        <vt:lpwstr>https://www.gov.uk/government/publications/how-to-wear-and-make-a-cloth-face-covering</vt:lpwstr>
      </vt:variant>
      <vt:variant>
        <vt:lpwstr/>
      </vt:variant>
      <vt:variant>
        <vt:i4>8323129</vt:i4>
      </vt:variant>
      <vt:variant>
        <vt:i4>15</vt:i4>
      </vt:variant>
      <vt:variant>
        <vt:i4>0</vt:i4>
      </vt:variant>
      <vt:variant>
        <vt:i4>5</vt:i4>
      </vt:variant>
      <vt:variant>
        <vt:lpwstr>https://www.gov.uk/government/collections/coronavirus-covid-19-list-of-guidance</vt:lpwstr>
      </vt:variant>
      <vt:variant>
        <vt:lpwstr/>
      </vt:variant>
      <vt:variant>
        <vt:i4>2621480</vt:i4>
      </vt:variant>
      <vt:variant>
        <vt:i4>12</vt:i4>
      </vt:variant>
      <vt:variant>
        <vt:i4>0</vt:i4>
      </vt:variant>
      <vt:variant>
        <vt:i4>5</vt:i4>
      </vt:variant>
      <vt:variant>
        <vt:lpwstr>https://www.gov.uk/government/publications/wuhan-novel-coronavirus-infection-prevention-and-control</vt:lpwstr>
      </vt:variant>
      <vt:variant>
        <vt:lpwstr/>
      </vt:variant>
      <vt:variant>
        <vt:i4>6422644</vt:i4>
      </vt:variant>
      <vt:variant>
        <vt:i4>9</vt:i4>
      </vt:variant>
      <vt:variant>
        <vt:i4>0</vt:i4>
      </vt:variant>
      <vt:variant>
        <vt:i4>5</vt:i4>
      </vt:variant>
      <vt:variant>
        <vt:lpwstr>https://www.nice.org.uk/guidance/ng179/resources/covid19-rapid-guideline-arranging-planned-care-in-hospitals-and-diagnostic-services-pdf-66141969613765</vt:lpwstr>
      </vt:variant>
      <vt:variant>
        <vt:lpwstr/>
      </vt:variant>
      <vt:variant>
        <vt:i4>524334</vt:i4>
      </vt:variant>
      <vt:variant>
        <vt:i4>6</vt:i4>
      </vt:variant>
      <vt:variant>
        <vt:i4>0</vt:i4>
      </vt:variant>
      <vt:variant>
        <vt:i4>5</vt:i4>
      </vt:variant>
      <vt:variant>
        <vt:lpwstr>mailto:nazareth.ayele-gayle@nhs.net</vt:lpwstr>
      </vt:variant>
      <vt:variant>
        <vt:lpwstr/>
      </vt:variant>
      <vt:variant>
        <vt:i4>3407998</vt:i4>
      </vt:variant>
      <vt:variant>
        <vt:i4>3</vt:i4>
      </vt:variant>
      <vt:variant>
        <vt:i4>0</vt:i4>
      </vt:variant>
      <vt:variant>
        <vt:i4>5</vt:i4>
      </vt:variant>
      <vt:variant>
        <vt:lpwstr>mailto:https://campaignresources.phe.gov.uk/resources/campaigns</vt:lpwstr>
      </vt:variant>
      <vt:variant>
        <vt:lpwstr/>
      </vt:variant>
      <vt:variant>
        <vt:i4>2621480</vt:i4>
      </vt:variant>
      <vt:variant>
        <vt:i4>0</vt:i4>
      </vt:variant>
      <vt:variant>
        <vt:i4>0</vt:i4>
      </vt:variant>
      <vt:variant>
        <vt:i4>5</vt:i4>
      </vt:variant>
      <vt:variant>
        <vt:lpwstr>https://www.gov.uk/government/publications/wuhan-novel-coronavirus-infection-prevention-and-control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Yorke</dc:creator>
  <cp:keywords/>
  <dc:description/>
  <cp:lastModifiedBy>Mike Forster</cp:lastModifiedBy>
  <cp:revision>2</cp:revision>
  <cp:lastPrinted>2021-07-16T12:32:00Z</cp:lastPrinted>
  <dcterms:created xsi:type="dcterms:W3CDTF">2021-07-16T12:32:00Z</dcterms:created>
  <dcterms:modified xsi:type="dcterms:W3CDTF">2021-07-16T12:32:00Z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0x010100ECA029A82875F1449F06916847F168B2</vt:lpwstr>
  </property>
</Properties>
</file>